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03DCF" w14:textId="77777777" w:rsidR="00797513" w:rsidRPr="00797513" w:rsidRDefault="00797513" w:rsidP="00797513">
      <w:pPr>
        <w:pStyle w:val="Heading1"/>
        <w:spacing w:before="0"/>
        <w:jc w:val="both"/>
        <w:rPr>
          <w:rFonts w:ascii="Calibri" w:hAnsi="Calibri"/>
          <w:b/>
          <w:bCs/>
          <w:color w:val="215E99" w:themeColor="text2" w:themeTint="BF"/>
          <w:sz w:val="32"/>
          <w:szCs w:val="32"/>
        </w:rPr>
      </w:pPr>
      <w:r w:rsidRPr="00797513">
        <w:rPr>
          <w:rFonts w:ascii="Calibri" w:hAnsi="Calibri"/>
          <w:b/>
          <w:bCs/>
          <w:color w:val="215E99" w:themeColor="text2" w:themeTint="BF"/>
          <w:sz w:val="32"/>
          <w:szCs w:val="32"/>
        </w:rPr>
        <w:t>Appendix 3A: Foreign Subsidies Regulation</w:t>
      </w:r>
    </w:p>
    <w:p w14:paraId="1BDFF2D6" w14:textId="77777777" w:rsidR="00797513" w:rsidRPr="000D60C2" w:rsidRDefault="00797513" w:rsidP="00797513">
      <w:pPr>
        <w:jc w:val="both"/>
        <w:rPr>
          <w:rFonts w:ascii="Calibri" w:hAnsi="Calibri" w:cs="Calibri"/>
          <w:sz w:val="22"/>
          <w:szCs w:val="22"/>
        </w:rPr>
      </w:pPr>
      <w:r w:rsidRPr="000D60C2">
        <w:rPr>
          <w:rFonts w:ascii="Calibri" w:hAnsi="Calibri" w:cs="Calibri"/>
          <w:sz w:val="22"/>
          <w:szCs w:val="22"/>
        </w:rP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973BDE7" w14:textId="77777777" w:rsidR="00797513" w:rsidRPr="000D60C2" w:rsidRDefault="00797513" w:rsidP="00797513">
      <w:pPr>
        <w:rPr>
          <w:rFonts w:ascii="Calibri" w:hAnsi="Calibri" w:cs="Calibri"/>
          <w:sz w:val="22"/>
          <w:szCs w:val="22"/>
        </w:rPr>
      </w:pPr>
    </w:p>
    <w:p w14:paraId="68492FAA" w14:textId="77777777" w:rsidR="00797513" w:rsidRPr="000D60C2" w:rsidRDefault="00797513" w:rsidP="00797513">
      <w:pPr>
        <w:keepLines/>
        <w:jc w:val="both"/>
        <w:rPr>
          <w:rFonts w:ascii="Calibri" w:hAnsi="Calibri" w:cs="Calibri"/>
          <w:sz w:val="22"/>
          <w:szCs w:val="22"/>
        </w:rPr>
      </w:pPr>
      <w:r w:rsidRPr="000D60C2">
        <w:rPr>
          <w:rFonts w:ascii="Calibri" w:hAnsi="Calibri" w:cs="Calibri"/>
          <w:sz w:val="22"/>
          <w:szCs w:val="22"/>
        </w:rP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5AB68A69" w14:textId="77777777" w:rsidR="00797513" w:rsidRPr="000D60C2" w:rsidRDefault="00797513" w:rsidP="00797513">
      <w:pPr>
        <w:keepLines/>
        <w:jc w:val="both"/>
        <w:rPr>
          <w:rFonts w:ascii="Calibri" w:hAnsi="Calibri" w:cs="Calibri"/>
          <w:sz w:val="22"/>
          <w:szCs w:val="22"/>
        </w:rPr>
      </w:pPr>
    </w:p>
    <w:p w14:paraId="27E8CF70" w14:textId="77777777" w:rsidR="00797513" w:rsidRDefault="00797513" w:rsidP="00797513">
      <w:pPr>
        <w:keepLines/>
        <w:jc w:val="both"/>
      </w:pPr>
    </w:p>
    <w:p w14:paraId="296AC7BE" w14:textId="77777777" w:rsidR="00797513" w:rsidRDefault="00797513" w:rsidP="00797513">
      <w:pPr>
        <w:keepLines/>
        <w:jc w:val="both"/>
      </w:pPr>
    </w:p>
    <w:p w14:paraId="007D8584" w14:textId="77777777" w:rsidR="00797513" w:rsidRDefault="00797513" w:rsidP="00797513">
      <w:pPr>
        <w:keepLines/>
        <w:jc w:val="both"/>
      </w:pPr>
    </w:p>
    <w:p w14:paraId="6A77C2FC" w14:textId="77777777" w:rsidR="00797513" w:rsidRDefault="00797513" w:rsidP="00797513">
      <w:pPr>
        <w:keepLines/>
        <w:jc w:val="both"/>
      </w:pPr>
    </w:p>
    <w:p w14:paraId="0F8039EF" w14:textId="77777777" w:rsidR="00797513" w:rsidRDefault="00797513" w:rsidP="00797513">
      <w:pPr>
        <w:keepLines/>
        <w:jc w:val="both"/>
      </w:pPr>
    </w:p>
    <w:p w14:paraId="453B327B" w14:textId="77777777" w:rsidR="00797513" w:rsidRDefault="00797513" w:rsidP="00797513">
      <w:pPr>
        <w:keepLines/>
        <w:jc w:val="both"/>
      </w:pPr>
    </w:p>
    <w:p w14:paraId="0B0C7C6B" w14:textId="77777777" w:rsidR="00797513" w:rsidRDefault="00797513" w:rsidP="00797513">
      <w:pPr>
        <w:keepLines/>
        <w:jc w:val="both"/>
      </w:pPr>
    </w:p>
    <w:p w14:paraId="790DBF47" w14:textId="77777777" w:rsidR="00797513" w:rsidRDefault="00797513" w:rsidP="00797513">
      <w:pPr>
        <w:keepLines/>
        <w:jc w:val="both"/>
      </w:pPr>
    </w:p>
    <w:p w14:paraId="1F6FFFA8" w14:textId="77777777" w:rsidR="00797513" w:rsidRDefault="00797513" w:rsidP="00797513">
      <w:pPr>
        <w:keepLines/>
        <w:jc w:val="both"/>
      </w:pPr>
    </w:p>
    <w:p w14:paraId="26AF830F" w14:textId="77777777" w:rsidR="00797513" w:rsidRDefault="00797513" w:rsidP="00797513">
      <w:pPr>
        <w:keepLines/>
        <w:jc w:val="both"/>
      </w:pPr>
    </w:p>
    <w:p w14:paraId="3643A4AD" w14:textId="77777777" w:rsidR="00797513" w:rsidRDefault="00797513" w:rsidP="00797513">
      <w:pPr>
        <w:keepLines/>
        <w:jc w:val="both"/>
      </w:pPr>
    </w:p>
    <w:p w14:paraId="5C114C99" w14:textId="77777777" w:rsidR="00797513" w:rsidRDefault="00797513" w:rsidP="00797513">
      <w:pPr>
        <w:keepLines/>
        <w:jc w:val="both"/>
      </w:pPr>
    </w:p>
    <w:p w14:paraId="1EB47BED" w14:textId="77777777" w:rsidR="00797513" w:rsidRDefault="00797513" w:rsidP="00797513">
      <w:pPr>
        <w:keepLines/>
        <w:jc w:val="both"/>
      </w:pPr>
    </w:p>
    <w:p w14:paraId="0D02ED9F" w14:textId="77777777" w:rsidR="00797513" w:rsidRDefault="00797513" w:rsidP="00797513">
      <w:pPr>
        <w:keepLines/>
        <w:jc w:val="both"/>
      </w:pPr>
    </w:p>
    <w:p w14:paraId="44629AEB" w14:textId="77777777" w:rsidR="00797513" w:rsidRDefault="00797513" w:rsidP="00797513">
      <w:pPr>
        <w:keepLines/>
        <w:jc w:val="both"/>
      </w:pPr>
    </w:p>
    <w:p w14:paraId="15DDFF04" w14:textId="77777777" w:rsidR="00797513" w:rsidRDefault="00797513" w:rsidP="00797513">
      <w:pPr>
        <w:keepLines/>
        <w:jc w:val="both"/>
      </w:pPr>
    </w:p>
    <w:p w14:paraId="008D0789" w14:textId="77777777" w:rsidR="00797513" w:rsidRDefault="00797513" w:rsidP="00797513">
      <w:pPr>
        <w:keepLines/>
        <w:jc w:val="both"/>
      </w:pPr>
    </w:p>
    <w:p w14:paraId="3D66C665" w14:textId="77777777" w:rsidR="00797513" w:rsidRDefault="00797513" w:rsidP="00797513">
      <w:pPr>
        <w:keepLines/>
        <w:jc w:val="both"/>
      </w:pPr>
    </w:p>
    <w:p w14:paraId="2AD5F04D" w14:textId="77777777" w:rsidR="00797513" w:rsidRDefault="00797513" w:rsidP="00797513">
      <w:pPr>
        <w:keepLines/>
        <w:jc w:val="both"/>
      </w:pPr>
    </w:p>
    <w:p w14:paraId="6C709695" w14:textId="77777777" w:rsidR="00797513" w:rsidRDefault="00797513" w:rsidP="00797513">
      <w:pPr>
        <w:keepLines/>
        <w:jc w:val="both"/>
      </w:pPr>
    </w:p>
    <w:p w14:paraId="364DBF73" w14:textId="77777777" w:rsidR="00797513" w:rsidRDefault="00797513" w:rsidP="00797513">
      <w:pPr>
        <w:keepLines/>
        <w:jc w:val="both"/>
      </w:pPr>
    </w:p>
    <w:p w14:paraId="5FB67937" w14:textId="77777777" w:rsidR="00797513" w:rsidRDefault="00797513" w:rsidP="00797513">
      <w:pPr>
        <w:keepLines/>
        <w:jc w:val="both"/>
      </w:pPr>
    </w:p>
    <w:p w14:paraId="6B4CBCF1" w14:textId="77777777" w:rsidR="00797513" w:rsidRDefault="00797513">
      <w:pPr>
        <w:rPr>
          <w:rFonts w:ascii="Calibri" w:eastAsiaTheme="majorEastAsia" w:hAnsi="Calibri" w:cstheme="majorBidi"/>
          <w:color w:val="0F4761" w:themeColor="accent1" w:themeShade="BF"/>
          <w:sz w:val="40"/>
          <w:szCs w:val="40"/>
        </w:rPr>
      </w:pPr>
      <w:r>
        <w:rPr>
          <w:rFonts w:ascii="Calibri" w:hAnsi="Calibri"/>
        </w:rPr>
        <w:br w:type="page"/>
      </w:r>
    </w:p>
    <w:p w14:paraId="76551608" w14:textId="2711A752" w:rsidR="00797513" w:rsidRPr="00B304BE" w:rsidRDefault="00797513" w:rsidP="00797513">
      <w:pPr>
        <w:pStyle w:val="Heading1"/>
        <w:spacing w:before="0"/>
        <w:jc w:val="both"/>
        <w:rPr>
          <w:rFonts w:ascii="Calibri" w:hAnsi="Calibri"/>
          <w:b/>
          <w:bCs/>
          <w:color w:val="215E99" w:themeColor="text2" w:themeTint="BF"/>
          <w:sz w:val="32"/>
          <w:szCs w:val="32"/>
        </w:rPr>
      </w:pPr>
      <w:r w:rsidRPr="00B304BE">
        <w:rPr>
          <w:rFonts w:ascii="Calibri" w:hAnsi="Calibri"/>
          <w:b/>
          <w:bCs/>
          <w:color w:val="215E99" w:themeColor="text2" w:themeTint="BF"/>
          <w:sz w:val="32"/>
          <w:szCs w:val="32"/>
        </w:rPr>
        <w:lastRenderedPageBreak/>
        <w:t>Appendix 3A: Schedule A – Declaration of no foreign financial contributions</w:t>
      </w:r>
    </w:p>
    <w:p w14:paraId="393B360E" w14:textId="77777777" w:rsidR="00797513" w:rsidRPr="000D60C2" w:rsidRDefault="00797513" w:rsidP="00797513">
      <w:pPr>
        <w:jc w:val="both"/>
        <w:rPr>
          <w:rFonts w:ascii="Calibri" w:hAnsi="Calibri" w:cs="Calibri"/>
          <w:sz w:val="22"/>
          <w:szCs w:val="22"/>
        </w:rPr>
      </w:pPr>
      <w:r w:rsidRPr="000D60C2">
        <w:rPr>
          <w:rFonts w:ascii="Calibri" w:hAnsi="Calibri" w:cs="Calibri"/>
          <w:sz w:val="22"/>
          <w:szCs w:val="22"/>
        </w:rPr>
        <w:t xml:space="preserve">[To be completed by notifying parties where the value of the procurement procedure is equal to or greater than the financial thresholds in Article 28 of Regulation (EU) 2022/2560 and where the notifying party has </w:t>
      </w:r>
      <w:r w:rsidRPr="000D60C2">
        <w:rPr>
          <w:rFonts w:ascii="Calibri" w:hAnsi="Calibri" w:cs="Calibri"/>
          <w:b/>
          <w:sz w:val="22"/>
          <w:szCs w:val="22"/>
          <w:u w:val="single"/>
        </w:rPr>
        <w:t>not</w:t>
      </w:r>
      <w:r w:rsidRPr="000D60C2">
        <w:rPr>
          <w:rFonts w:ascii="Calibri" w:hAnsi="Calibri" w:cs="Calibri"/>
          <w:sz w:val="22"/>
          <w:szCs w:val="22"/>
        </w:rPr>
        <w:t xml:space="preserve"> been in receipt of any foreign financial contributions]</w:t>
      </w:r>
    </w:p>
    <w:p w14:paraId="2F958862" w14:textId="77777777" w:rsidR="00797513" w:rsidRPr="000D60C2" w:rsidRDefault="00797513" w:rsidP="00797513">
      <w:pPr>
        <w:rPr>
          <w:rFonts w:ascii="Calibri" w:hAnsi="Calibri" w:cs="Calibri"/>
          <w:sz w:val="22"/>
          <w:szCs w:val="22"/>
        </w:rPr>
      </w:pPr>
    </w:p>
    <w:p w14:paraId="169DF484" w14:textId="09416ADF" w:rsidR="00797513" w:rsidRDefault="00797513" w:rsidP="00797513">
      <w:pPr>
        <w:jc w:val="both"/>
        <w:rPr>
          <w:rFonts w:ascii="Calibri" w:hAnsi="Calibri" w:cs="Calibri"/>
          <w:sz w:val="22"/>
          <w:szCs w:val="22"/>
        </w:rPr>
      </w:pPr>
      <w:r w:rsidRPr="00B304BE">
        <w:rPr>
          <w:rFonts w:ascii="Calibri" w:hAnsi="Calibri" w:cs="Calibri"/>
          <w:sz w:val="22"/>
          <w:szCs w:val="22"/>
        </w:rPr>
        <w:t xml:space="preserve">TO:  </w:t>
      </w:r>
      <w:sdt>
        <w:sdtPr>
          <w:rPr>
            <w:rFonts w:ascii="Calibri" w:eastAsiaTheme="minorHAnsi" w:hAnsi="Calibri" w:cs="Calibri"/>
            <w:color w:val="000000"/>
            <w:sz w:val="22"/>
            <w:szCs w:val="22"/>
            <w:lang w:eastAsia="en-US"/>
          </w:rPr>
          <w:alias w:val="Name"/>
          <w:tag w:val="Name"/>
          <w:id w:val="-180352184"/>
          <w:placeholder>
            <w:docPart w:val="74D000A274BCA442823EC9F0087A4171"/>
          </w:placeholder>
          <w:dataBinding w:prefixMappings="xmlns:ns0='http://schemas.microsoft.com/office/2006/coverPageProps' " w:xpath="/ns0:CoverPageProperties[1]/ns0:Abstract[1]" w:storeItemID="{55AF091B-3C7A-41E3-B477-F2FDAA23CFDA}"/>
          <w:text/>
        </w:sdtPr>
        <w:sdtEndPr/>
        <w:sdtContent>
          <w:r w:rsidR="00583B87" w:rsidRPr="00583B87">
            <w:rPr>
              <w:rFonts w:ascii="Calibri" w:eastAsiaTheme="minorHAnsi" w:hAnsi="Calibri" w:cs="Calibri"/>
              <w:color w:val="000000"/>
              <w:sz w:val="22"/>
              <w:szCs w:val="22"/>
              <w:lang w:eastAsia="en-US"/>
            </w:rPr>
            <w:t>The Adelaide &amp; Meath Hospital, Dublin Incorporating The National Children's Hospital (Tallaght University Hospital)</w:t>
          </w:r>
        </w:sdtContent>
      </w:sdt>
      <w:r w:rsidRPr="00B304BE">
        <w:rPr>
          <w:rFonts w:ascii="Calibri" w:hAnsi="Calibri" w:cs="Calibri"/>
          <w:sz w:val="22"/>
          <w:szCs w:val="22"/>
        </w:rPr>
        <w:t xml:space="preserve"> (the “</w:t>
      </w:r>
      <w:r w:rsidRPr="000D60C2">
        <w:rPr>
          <w:rFonts w:ascii="Calibri" w:hAnsi="Calibri" w:cs="Calibri"/>
          <w:sz w:val="22"/>
          <w:szCs w:val="22"/>
        </w:rPr>
        <w:t>Contracting Authority”)</w:t>
      </w:r>
    </w:p>
    <w:p w14:paraId="23EBFABD" w14:textId="77777777" w:rsidR="00407645" w:rsidRPr="000D60C2" w:rsidRDefault="00407645" w:rsidP="00797513">
      <w:pPr>
        <w:jc w:val="both"/>
        <w:rPr>
          <w:rFonts w:ascii="Calibri" w:hAnsi="Calibri" w:cs="Calibri"/>
          <w:sz w:val="22"/>
          <w:szCs w:val="22"/>
        </w:rPr>
      </w:pPr>
    </w:p>
    <w:p w14:paraId="44BA286C" w14:textId="0A7B0FA3" w:rsidR="00797513" w:rsidRPr="000D60C2" w:rsidRDefault="00797513" w:rsidP="00797513">
      <w:pPr>
        <w:rPr>
          <w:rFonts w:ascii="Calibri" w:hAnsi="Calibri" w:cs="Calibri"/>
          <w:sz w:val="22"/>
          <w:szCs w:val="22"/>
        </w:rPr>
      </w:pPr>
      <w:r w:rsidRPr="000D60C2">
        <w:rPr>
          <w:rFonts w:ascii="Calibri" w:hAnsi="Calibri" w:cs="Calibri"/>
          <w:sz w:val="22"/>
          <w:szCs w:val="22"/>
        </w:rPr>
        <w:t xml:space="preserve">RE: Request for Tenders for the </w:t>
      </w:r>
      <w:r w:rsidR="00407645" w:rsidRPr="000D60C2">
        <w:rPr>
          <w:rFonts w:ascii="Calibri" w:hAnsi="Calibri" w:cs="Calibri"/>
          <w:b/>
          <w:bCs/>
          <w:sz w:val="22"/>
          <w:szCs w:val="22"/>
        </w:rPr>
        <w:t xml:space="preserve">Provision of </w:t>
      </w:r>
      <w:r w:rsidR="00BE1E1D" w:rsidRPr="00BE1E1D">
        <w:rPr>
          <w:rFonts w:ascii="Calibri" w:hAnsi="Calibri" w:cs="Calibri"/>
          <w:b/>
          <w:bCs/>
          <w:sz w:val="22"/>
          <w:szCs w:val="22"/>
        </w:rPr>
        <w:t xml:space="preserve">a </w:t>
      </w:r>
      <w:r w:rsidR="001E6C8B">
        <w:rPr>
          <w:rFonts w:ascii="Calibri" w:hAnsi="Calibri" w:cs="Calibri"/>
          <w:b/>
          <w:bCs/>
          <w:sz w:val="22"/>
          <w:szCs w:val="22"/>
        </w:rPr>
        <w:t>Molecular Platform Solution</w:t>
      </w:r>
      <w:bookmarkStart w:id="0" w:name="_GoBack"/>
      <w:bookmarkEnd w:id="0"/>
    </w:p>
    <w:p w14:paraId="34AD811D" w14:textId="77777777" w:rsidR="00797513" w:rsidRPr="000D60C2" w:rsidRDefault="00797513" w:rsidP="00797513">
      <w:pPr>
        <w:rPr>
          <w:rFonts w:ascii="Calibri" w:hAnsi="Calibri" w:cs="Calibri"/>
          <w:sz w:val="22"/>
          <w:szCs w:val="22"/>
        </w:rPr>
      </w:pPr>
    </w:p>
    <w:p w14:paraId="7F3F131E" w14:textId="77777777" w:rsidR="00797513" w:rsidRPr="000D60C2" w:rsidRDefault="00797513" w:rsidP="00797513">
      <w:pPr>
        <w:rPr>
          <w:rFonts w:ascii="Calibri" w:hAnsi="Calibri" w:cs="Calibri"/>
          <w:sz w:val="22"/>
          <w:szCs w:val="22"/>
        </w:rPr>
      </w:pPr>
      <w:r w:rsidRPr="000D60C2">
        <w:rPr>
          <w:rFonts w:ascii="Calibri" w:hAnsi="Calibri" w:cs="Calibri"/>
          <w:sz w:val="22"/>
          <w:szCs w:val="22"/>
        </w:rPr>
        <w:t>We hereby declare that none of the notifying parties has been in receipt of any foreign financial contributions within the meaning of Regulation (EU) 2022/2560.</w:t>
      </w:r>
    </w:p>
    <w:p w14:paraId="31CD6115" w14:textId="77777777" w:rsidR="00797513" w:rsidRDefault="00797513" w:rsidP="0079751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961"/>
      </w:tblGrid>
      <w:tr w:rsidR="00797513" w:rsidRPr="00FA451C" w14:paraId="49698C86" w14:textId="77777777" w:rsidTr="009E611B">
        <w:tc>
          <w:tcPr>
            <w:tcW w:w="1843" w:type="dxa"/>
            <w:vAlign w:val="center"/>
          </w:tcPr>
          <w:p w14:paraId="2F122DC9" w14:textId="77777777" w:rsidR="00797513" w:rsidRPr="00FA451C" w:rsidRDefault="00797513" w:rsidP="009E611B">
            <w:pPr>
              <w:spacing w:before="120" w:after="120"/>
              <w:jc w:val="both"/>
              <w:rPr>
                <w:rFonts w:ascii="Calibri" w:hAnsi="Calibri" w:cs="Calibri"/>
                <w:b/>
                <w:sz w:val="22"/>
                <w:szCs w:val="22"/>
              </w:rPr>
            </w:pPr>
            <w:r w:rsidRPr="00FA451C">
              <w:rPr>
                <w:rFonts w:ascii="Calibri" w:hAnsi="Calibri" w:cs="Calibri"/>
                <w:b/>
                <w:color w:val="333399"/>
                <w:sz w:val="22"/>
                <w:szCs w:val="22"/>
              </w:rPr>
              <w:t>Signed:</w:t>
            </w:r>
          </w:p>
        </w:tc>
        <w:tc>
          <w:tcPr>
            <w:tcW w:w="4961" w:type="dxa"/>
            <w:vAlign w:val="center"/>
          </w:tcPr>
          <w:p w14:paraId="6773329D" w14:textId="77777777" w:rsidR="00797513" w:rsidRPr="00FA451C" w:rsidRDefault="00797513" w:rsidP="009E611B">
            <w:pPr>
              <w:pBdr>
                <w:bottom w:val="dotted" w:sz="4" w:space="1" w:color="auto"/>
              </w:pBdr>
              <w:spacing w:before="120" w:after="120"/>
              <w:jc w:val="both"/>
              <w:rPr>
                <w:rFonts w:ascii="Calibri" w:hAnsi="Calibri" w:cs="Calibri"/>
                <w:sz w:val="22"/>
                <w:szCs w:val="22"/>
              </w:rPr>
            </w:pPr>
          </w:p>
        </w:tc>
      </w:tr>
      <w:tr w:rsidR="00797513" w:rsidRPr="00FA451C" w14:paraId="78EAD682" w14:textId="77777777" w:rsidTr="009E611B">
        <w:tc>
          <w:tcPr>
            <w:tcW w:w="1843" w:type="dxa"/>
            <w:vAlign w:val="center"/>
          </w:tcPr>
          <w:p w14:paraId="7140C233" w14:textId="77777777" w:rsidR="00797513" w:rsidRPr="00FA451C" w:rsidRDefault="00797513" w:rsidP="009E611B">
            <w:pPr>
              <w:spacing w:before="120" w:after="120"/>
              <w:jc w:val="both"/>
              <w:rPr>
                <w:rFonts w:ascii="Calibri" w:hAnsi="Calibri" w:cs="Calibri"/>
                <w:sz w:val="22"/>
                <w:szCs w:val="22"/>
              </w:rPr>
            </w:pPr>
          </w:p>
        </w:tc>
        <w:tc>
          <w:tcPr>
            <w:tcW w:w="4961" w:type="dxa"/>
            <w:vAlign w:val="center"/>
          </w:tcPr>
          <w:p w14:paraId="5C671058" w14:textId="77777777" w:rsidR="00797513" w:rsidRPr="00FA451C" w:rsidRDefault="00797513" w:rsidP="009E611B">
            <w:pPr>
              <w:spacing w:before="120" w:after="120"/>
              <w:jc w:val="both"/>
              <w:rPr>
                <w:rFonts w:ascii="Calibri" w:hAnsi="Calibri" w:cs="Calibri"/>
                <w:bCs/>
                <w:sz w:val="22"/>
                <w:szCs w:val="22"/>
              </w:rPr>
            </w:pPr>
            <w:r w:rsidRPr="00FA451C">
              <w:rPr>
                <w:rFonts w:ascii="Calibri" w:hAnsi="Calibri" w:cs="Calibri"/>
                <w:bCs/>
                <w:color w:val="333399"/>
                <w:sz w:val="22"/>
                <w:szCs w:val="22"/>
              </w:rPr>
              <w:t>(Authorised Signatory)</w:t>
            </w:r>
          </w:p>
        </w:tc>
      </w:tr>
      <w:tr w:rsidR="00797513" w:rsidRPr="00FA451C" w14:paraId="556C6BB8" w14:textId="77777777" w:rsidTr="009E611B">
        <w:tc>
          <w:tcPr>
            <w:tcW w:w="1843" w:type="dxa"/>
            <w:vAlign w:val="center"/>
          </w:tcPr>
          <w:p w14:paraId="6434318F" w14:textId="77777777" w:rsidR="00797513" w:rsidRPr="00FA451C" w:rsidRDefault="00797513" w:rsidP="009E611B">
            <w:pPr>
              <w:spacing w:before="120" w:after="120"/>
              <w:jc w:val="both"/>
              <w:rPr>
                <w:rFonts w:ascii="Calibri" w:hAnsi="Calibri" w:cs="Calibri"/>
                <w:sz w:val="22"/>
                <w:szCs w:val="22"/>
              </w:rPr>
            </w:pPr>
            <w:r w:rsidRPr="00FA451C">
              <w:rPr>
                <w:rFonts w:ascii="Calibri" w:hAnsi="Calibri" w:cs="Calibri"/>
                <w:b/>
                <w:color w:val="333399"/>
                <w:sz w:val="22"/>
                <w:szCs w:val="22"/>
              </w:rPr>
              <w:t>Print Name</w:t>
            </w:r>
          </w:p>
        </w:tc>
        <w:tc>
          <w:tcPr>
            <w:tcW w:w="4961" w:type="dxa"/>
            <w:vAlign w:val="center"/>
          </w:tcPr>
          <w:p w14:paraId="415E3036" w14:textId="77777777" w:rsidR="00797513" w:rsidRPr="00FA451C" w:rsidRDefault="00797513" w:rsidP="009E611B">
            <w:pPr>
              <w:pBdr>
                <w:bottom w:val="dotted" w:sz="4" w:space="1" w:color="auto"/>
              </w:pBdr>
              <w:spacing w:before="120" w:after="120"/>
              <w:jc w:val="both"/>
              <w:rPr>
                <w:rFonts w:ascii="Calibri" w:hAnsi="Calibri" w:cs="Calibri"/>
                <w:sz w:val="22"/>
                <w:szCs w:val="22"/>
              </w:rPr>
            </w:pPr>
          </w:p>
        </w:tc>
      </w:tr>
      <w:tr w:rsidR="00797513" w:rsidRPr="00FA451C" w14:paraId="40B476AA" w14:textId="77777777" w:rsidTr="009E611B">
        <w:tc>
          <w:tcPr>
            <w:tcW w:w="1843" w:type="dxa"/>
            <w:vAlign w:val="center"/>
          </w:tcPr>
          <w:p w14:paraId="3B6D6575" w14:textId="77777777" w:rsidR="00797513" w:rsidRPr="00FA451C" w:rsidRDefault="00797513" w:rsidP="009E611B">
            <w:pPr>
              <w:spacing w:before="120" w:after="120"/>
              <w:jc w:val="both"/>
              <w:rPr>
                <w:rFonts w:ascii="Calibri" w:hAnsi="Calibri" w:cs="Calibri"/>
                <w:sz w:val="22"/>
                <w:szCs w:val="22"/>
              </w:rPr>
            </w:pPr>
            <w:r w:rsidRPr="00FA451C">
              <w:rPr>
                <w:rFonts w:ascii="Calibri" w:hAnsi="Calibri" w:cs="Calibri"/>
                <w:b/>
                <w:color w:val="333399"/>
                <w:sz w:val="22"/>
                <w:szCs w:val="22"/>
              </w:rPr>
              <w:t>Notifying Party</w:t>
            </w:r>
          </w:p>
        </w:tc>
        <w:tc>
          <w:tcPr>
            <w:tcW w:w="4961" w:type="dxa"/>
            <w:vAlign w:val="center"/>
          </w:tcPr>
          <w:p w14:paraId="6EDA1DC1" w14:textId="77777777" w:rsidR="00797513" w:rsidRPr="00FA451C" w:rsidRDefault="00797513" w:rsidP="009E611B">
            <w:pPr>
              <w:pBdr>
                <w:bottom w:val="dotted" w:sz="4" w:space="1" w:color="auto"/>
              </w:pBdr>
              <w:spacing w:before="120" w:after="120"/>
              <w:jc w:val="both"/>
              <w:rPr>
                <w:rFonts w:ascii="Calibri" w:hAnsi="Calibri" w:cs="Calibri"/>
                <w:sz w:val="22"/>
                <w:szCs w:val="22"/>
              </w:rPr>
            </w:pPr>
          </w:p>
        </w:tc>
      </w:tr>
      <w:tr w:rsidR="00797513" w:rsidRPr="00FA451C" w14:paraId="3CC1DBB9" w14:textId="77777777" w:rsidTr="009E611B">
        <w:tc>
          <w:tcPr>
            <w:tcW w:w="1843" w:type="dxa"/>
            <w:vAlign w:val="center"/>
          </w:tcPr>
          <w:p w14:paraId="663933D8" w14:textId="77777777" w:rsidR="00797513" w:rsidRPr="00FA451C" w:rsidRDefault="00797513" w:rsidP="009E611B">
            <w:pPr>
              <w:spacing w:before="120" w:after="120"/>
              <w:jc w:val="both"/>
              <w:rPr>
                <w:rFonts w:ascii="Calibri" w:hAnsi="Calibri" w:cs="Calibri"/>
                <w:sz w:val="22"/>
                <w:szCs w:val="22"/>
              </w:rPr>
            </w:pPr>
            <w:r w:rsidRPr="00FA451C">
              <w:rPr>
                <w:rFonts w:ascii="Calibri" w:hAnsi="Calibri" w:cs="Calibri"/>
                <w:b/>
                <w:color w:val="333399"/>
                <w:sz w:val="22"/>
                <w:szCs w:val="22"/>
              </w:rPr>
              <w:t>Address</w:t>
            </w:r>
          </w:p>
        </w:tc>
        <w:tc>
          <w:tcPr>
            <w:tcW w:w="4961" w:type="dxa"/>
            <w:vAlign w:val="center"/>
          </w:tcPr>
          <w:p w14:paraId="3B86C860" w14:textId="77777777" w:rsidR="00797513" w:rsidRPr="00FA451C" w:rsidRDefault="00797513" w:rsidP="009E611B">
            <w:pPr>
              <w:pBdr>
                <w:bottom w:val="dotted" w:sz="4" w:space="1" w:color="auto"/>
              </w:pBdr>
              <w:spacing w:before="120" w:after="120"/>
              <w:jc w:val="both"/>
              <w:rPr>
                <w:rFonts w:ascii="Calibri" w:hAnsi="Calibri" w:cs="Calibri"/>
                <w:sz w:val="22"/>
                <w:szCs w:val="22"/>
              </w:rPr>
            </w:pPr>
          </w:p>
        </w:tc>
      </w:tr>
      <w:tr w:rsidR="00797513" w:rsidRPr="00FA451C" w14:paraId="0BB512EC" w14:textId="77777777" w:rsidTr="009E611B">
        <w:tc>
          <w:tcPr>
            <w:tcW w:w="1843" w:type="dxa"/>
            <w:vAlign w:val="center"/>
          </w:tcPr>
          <w:p w14:paraId="741721AB" w14:textId="77777777" w:rsidR="00797513" w:rsidRPr="00FA451C" w:rsidRDefault="00797513" w:rsidP="009E611B">
            <w:pPr>
              <w:spacing w:before="120"/>
              <w:jc w:val="both"/>
              <w:rPr>
                <w:rFonts w:ascii="Calibri" w:hAnsi="Calibri" w:cs="Calibri"/>
                <w:sz w:val="22"/>
                <w:szCs w:val="22"/>
              </w:rPr>
            </w:pPr>
          </w:p>
        </w:tc>
        <w:tc>
          <w:tcPr>
            <w:tcW w:w="4961" w:type="dxa"/>
            <w:vAlign w:val="center"/>
          </w:tcPr>
          <w:p w14:paraId="367398AE" w14:textId="77777777" w:rsidR="00797513" w:rsidRPr="00FA451C" w:rsidRDefault="00797513" w:rsidP="009E611B">
            <w:pPr>
              <w:pBdr>
                <w:bottom w:val="dotted" w:sz="4" w:space="1" w:color="auto"/>
              </w:pBdr>
              <w:spacing w:before="120"/>
              <w:jc w:val="both"/>
              <w:rPr>
                <w:rFonts w:ascii="Calibri" w:hAnsi="Calibri" w:cs="Calibri"/>
                <w:sz w:val="22"/>
                <w:szCs w:val="22"/>
              </w:rPr>
            </w:pPr>
          </w:p>
        </w:tc>
      </w:tr>
      <w:tr w:rsidR="00797513" w:rsidRPr="00FA451C" w14:paraId="1D3C4BC9" w14:textId="77777777" w:rsidTr="009E611B">
        <w:tc>
          <w:tcPr>
            <w:tcW w:w="1843" w:type="dxa"/>
            <w:vAlign w:val="center"/>
          </w:tcPr>
          <w:p w14:paraId="3CA394B1" w14:textId="77777777" w:rsidR="00797513" w:rsidRPr="00FA451C" w:rsidRDefault="00797513" w:rsidP="009E611B">
            <w:pPr>
              <w:spacing w:before="120"/>
              <w:jc w:val="both"/>
              <w:rPr>
                <w:rFonts w:ascii="Calibri" w:hAnsi="Calibri" w:cs="Calibri"/>
                <w:sz w:val="22"/>
                <w:szCs w:val="22"/>
              </w:rPr>
            </w:pPr>
            <w:r w:rsidRPr="00FA451C">
              <w:rPr>
                <w:rFonts w:ascii="Calibri" w:hAnsi="Calibri" w:cs="Calibri"/>
                <w:b/>
                <w:color w:val="333399"/>
                <w:sz w:val="22"/>
                <w:szCs w:val="22"/>
              </w:rPr>
              <w:t>Date</w:t>
            </w:r>
          </w:p>
        </w:tc>
        <w:tc>
          <w:tcPr>
            <w:tcW w:w="4961" w:type="dxa"/>
            <w:vAlign w:val="center"/>
          </w:tcPr>
          <w:p w14:paraId="6A8C238A" w14:textId="77777777" w:rsidR="00797513" w:rsidRPr="00FA451C" w:rsidRDefault="00797513" w:rsidP="009E611B">
            <w:pPr>
              <w:pBdr>
                <w:bottom w:val="dotted" w:sz="4" w:space="1" w:color="auto"/>
              </w:pBdr>
              <w:spacing w:before="120"/>
              <w:jc w:val="both"/>
              <w:rPr>
                <w:rFonts w:ascii="Calibri" w:hAnsi="Calibri" w:cs="Calibri"/>
                <w:sz w:val="22"/>
                <w:szCs w:val="22"/>
              </w:rPr>
            </w:pPr>
          </w:p>
        </w:tc>
      </w:tr>
    </w:tbl>
    <w:p w14:paraId="2D343204" w14:textId="77777777" w:rsidR="00797513" w:rsidRDefault="00797513" w:rsidP="00797513"/>
    <w:p w14:paraId="466F8EAE" w14:textId="77777777" w:rsidR="00797513" w:rsidRDefault="00797513" w:rsidP="00797513"/>
    <w:p w14:paraId="40C19123" w14:textId="77777777" w:rsidR="00797513" w:rsidRDefault="00797513" w:rsidP="00797513">
      <w:pPr>
        <w:rPr>
          <w:rFonts w:asciiTheme="minorHAnsi" w:hAnsiTheme="minorHAnsi"/>
        </w:rPr>
      </w:pPr>
    </w:p>
    <w:p w14:paraId="5CE9C314" w14:textId="77777777" w:rsidR="00797513" w:rsidRPr="00D51C50" w:rsidRDefault="00797513" w:rsidP="00797513">
      <w:pPr>
        <w:rPr>
          <w:b/>
        </w:rPr>
      </w:pPr>
    </w:p>
    <w:p w14:paraId="0EEDCE87" w14:textId="77777777" w:rsidR="00797513" w:rsidRDefault="00797513" w:rsidP="00797513">
      <w:pPr>
        <w:jc w:val="both"/>
      </w:pPr>
    </w:p>
    <w:p w14:paraId="5418D8F9" w14:textId="77777777" w:rsidR="00797513" w:rsidRDefault="00797513" w:rsidP="00797513"/>
    <w:p w14:paraId="5848B0AE" w14:textId="77777777" w:rsidR="00797513" w:rsidRDefault="00797513" w:rsidP="00797513">
      <w:pPr>
        <w:jc w:val="both"/>
        <w:rPr>
          <w:rFonts w:asciiTheme="minorHAnsi" w:hAnsiTheme="minorHAnsi"/>
          <w:szCs w:val="22"/>
        </w:rPr>
      </w:pPr>
    </w:p>
    <w:p w14:paraId="77AEF673" w14:textId="77777777" w:rsidR="00797513" w:rsidRDefault="00797513" w:rsidP="00797513"/>
    <w:p w14:paraId="0E31818E" w14:textId="77777777" w:rsidR="00797513" w:rsidRDefault="00797513" w:rsidP="00797513"/>
    <w:p w14:paraId="1C43EE18" w14:textId="77777777" w:rsidR="00797513" w:rsidRDefault="00797513" w:rsidP="00797513"/>
    <w:p w14:paraId="7511C976" w14:textId="77777777" w:rsidR="00797513" w:rsidRDefault="00797513" w:rsidP="00797513"/>
    <w:p w14:paraId="466A9D4B" w14:textId="77777777" w:rsidR="00797513" w:rsidRDefault="00797513" w:rsidP="00797513"/>
    <w:p w14:paraId="03210F9B" w14:textId="77777777" w:rsidR="00797513" w:rsidRDefault="00797513" w:rsidP="00797513"/>
    <w:p w14:paraId="26605A1E" w14:textId="77777777" w:rsidR="00797513" w:rsidRDefault="00797513" w:rsidP="00797513"/>
    <w:p w14:paraId="596DFC34" w14:textId="77777777" w:rsidR="00797513" w:rsidRDefault="00797513" w:rsidP="00797513"/>
    <w:p w14:paraId="57B2CB82" w14:textId="77777777" w:rsidR="00797513" w:rsidRDefault="00797513">
      <w:pPr>
        <w:rPr>
          <w:rFonts w:ascii="Calibri" w:eastAsiaTheme="majorEastAsia" w:hAnsi="Calibri" w:cstheme="majorBidi"/>
          <w:color w:val="0F4761" w:themeColor="accent1" w:themeShade="BF"/>
          <w:sz w:val="40"/>
          <w:szCs w:val="40"/>
        </w:rPr>
      </w:pPr>
      <w:r>
        <w:rPr>
          <w:rFonts w:ascii="Calibri" w:hAnsi="Calibri"/>
        </w:rPr>
        <w:br w:type="page"/>
      </w:r>
    </w:p>
    <w:p w14:paraId="6B71366C" w14:textId="011D2F78" w:rsidR="00797513" w:rsidRPr="00B304BE" w:rsidRDefault="00797513" w:rsidP="00797513">
      <w:pPr>
        <w:pStyle w:val="Heading1"/>
        <w:spacing w:before="0"/>
        <w:jc w:val="both"/>
        <w:rPr>
          <w:rFonts w:ascii="Calibri" w:hAnsi="Calibri"/>
          <w:b/>
          <w:bCs/>
          <w:color w:val="215E99" w:themeColor="text2" w:themeTint="BF"/>
          <w:sz w:val="32"/>
          <w:szCs w:val="32"/>
        </w:rPr>
      </w:pPr>
      <w:r w:rsidRPr="00B304BE">
        <w:rPr>
          <w:rFonts w:ascii="Calibri" w:hAnsi="Calibri"/>
          <w:b/>
          <w:bCs/>
          <w:color w:val="215E99" w:themeColor="text2" w:themeTint="BF"/>
          <w:sz w:val="32"/>
          <w:szCs w:val="32"/>
        </w:rPr>
        <w:lastRenderedPageBreak/>
        <w:t>Appendix 3A: Schedule B – Declaration that any foreign financial contributions are non-notifiable having regard to the de minimis threshold</w:t>
      </w:r>
    </w:p>
    <w:p w14:paraId="7141BDC6" w14:textId="77777777" w:rsidR="00797513" w:rsidRPr="00FA451C" w:rsidRDefault="00797513" w:rsidP="00797513">
      <w:pPr>
        <w:jc w:val="both"/>
        <w:rPr>
          <w:rFonts w:ascii="Calibri" w:hAnsi="Calibri" w:cs="Calibri"/>
          <w:i/>
          <w:iCs/>
          <w:sz w:val="22"/>
          <w:szCs w:val="22"/>
        </w:rPr>
      </w:pPr>
      <w:r w:rsidRPr="00FA451C">
        <w:rPr>
          <w:rFonts w:ascii="Calibri" w:hAnsi="Calibri" w:cs="Calibri"/>
          <w:i/>
          <w:iCs/>
          <w:sz w:val="22"/>
          <w:szCs w:val="22"/>
          <w:highlight w:val="lightGray"/>
        </w:rPr>
        <w:t>[To be completed by notifying parties where the value of the procurement procedure is equal to or greater than the financial thresholds in Article 28 of Regulation (EU) 2022/2560 and where the notifying party has been in receipt of foreign financial contributions that do not exceed de minimis</w:t>
      </w:r>
      <w:r w:rsidRPr="00FA451C">
        <w:rPr>
          <w:rFonts w:ascii="Calibri" w:hAnsi="Calibri" w:cs="Calibri"/>
          <w:i/>
          <w:iCs/>
          <w:sz w:val="22"/>
          <w:szCs w:val="22"/>
          <w:highlight w:val="lightGray"/>
          <w:u w:val="single"/>
        </w:rPr>
        <w:t xml:space="preserve"> aid as defined in Article 3(2) of Regulation (EU) 1407/2013 (i.e. €200,000) per third country over any consecutive three period</w:t>
      </w:r>
      <w:r w:rsidRPr="00FA451C">
        <w:rPr>
          <w:rFonts w:ascii="Calibri" w:hAnsi="Calibri" w:cs="Calibri"/>
          <w:i/>
          <w:iCs/>
          <w:sz w:val="22"/>
          <w:szCs w:val="22"/>
          <w:highlight w:val="lightGray"/>
        </w:rPr>
        <w:t>]</w:t>
      </w:r>
    </w:p>
    <w:p w14:paraId="021A4E64" w14:textId="77777777" w:rsidR="00797513" w:rsidRPr="00FA451C" w:rsidRDefault="00797513" w:rsidP="00797513">
      <w:pPr>
        <w:jc w:val="both"/>
        <w:rPr>
          <w:rFonts w:ascii="Calibri" w:hAnsi="Calibri" w:cs="Calibri"/>
          <w:sz w:val="22"/>
          <w:szCs w:val="22"/>
        </w:rPr>
      </w:pPr>
    </w:p>
    <w:p w14:paraId="463E16BD" w14:textId="77777777" w:rsidR="00797513" w:rsidRPr="00FA451C" w:rsidRDefault="00797513" w:rsidP="00797513">
      <w:pPr>
        <w:jc w:val="both"/>
        <w:rPr>
          <w:rFonts w:ascii="Calibri" w:hAnsi="Calibri" w:cs="Calibri"/>
          <w:b/>
          <w:sz w:val="22"/>
          <w:szCs w:val="22"/>
        </w:rPr>
      </w:pPr>
      <w:r w:rsidRPr="00FA451C">
        <w:rPr>
          <w:rFonts w:ascii="Calibri" w:hAnsi="Calibri" w:cs="Calibri"/>
          <w:b/>
          <w:sz w:val="22"/>
          <w:szCs w:val="22"/>
        </w:rPr>
        <w:t>Form FS-PP relating to the notification of financial contributions in the context of public procurement procedures pursuant to Regulation (EU) 2022/2560</w:t>
      </w:r>
    </w:p>
    <w:p w14:paraId="56FB2448" w14:textId="77777777" w:rsidR="00797513" w:rsidRPr="00FA451C" w:rsidRDefault="00797513" w:rsidP="00797513">
      <w:pPr>
        <w:jc w:val="both"/>
        <w:rPr>
          <w:rFonts w:ascii="Calibri" w:hAnsi="Calibri" w:cs="Calibri"/>
          <w:b/>
          <w:sz w:val="22"/>
          <w:szCs w:val="22"/>
        </w:rPr>
      </w:pPr>
    </w:p>
    <w:p w14:paraId="7BABC3E8" w14:textId="77777777" w:rsidR="00797513" w:rsidRPr="00FA451C" w:rsidRDefault="00797513" w:rsidP="00797513">
      <w:pPr>
        <w:pStyle w:val="ListParagraph"/>
        <w:numPr>
          <w:ilvl w:val="0"/>
          <w:numId w:val="1"/>
        </w:numPr>
        <w:ind w:hanging="720"/>
        <w:contextualSpacing w:val="0"/>
        <w:jc w:val="both"/>
        <w:rPr>
          <w:rFonts w:ascii="Calibri" w:hAnsi="Calibri" w:cs="Calibri"/>
          <w:b/>
          <w:sz w:val="22"/>
          <w:szCs w:val="22"/>
          <w:u w:val="single"/>
        </w:rPr>
      </w:pPr>
      <w:r w:rsidRPr="00FA451C">
        <w:rPr>
          <w:rFonts w:ascii="Calibri" w:hAnsi="Calibri" w:cs="Calibri"/>
          <w:b/>
          <w:sz w:val="22"/>
          <w:szCs w:val="22"/>
          <w:u w:val="single"/>
        </w:rPr>
        <w:t>Description of the public procurement (Section 1 of Form FS-PP)</w:t>
      </w:r>
    </w:p>
    <w:p w14:paraId="07878EC0" w14:textId="77777777" w:rsidR="00797513" w:rsidRPr="00FA451C" w:rsidRDefault="00797513" w:rsidP="00797513">
      <w:pPr>
        <w:pStyle w:val="ListParagraph"/>
        <w:jc w:val="both"/>
        <w:rPr>
          <w:rFonts w:ascii="Calibri" w:hAnsi="Calibri" w:cs="Calibri"/>
          <w:b/>
          <w:sz w:val="22"/>
          <w:szCs w:val="22"/>
          <w:u w:val="single"/>
        </w:rPr>
      </w:pPr>
    </w:p>
    <w:p w14:paraId="767C0BC7" w14:textId="77777777" w:rsidR="00797513" w:rsidRPr="00FA451C" w:rsidRDefault="00797513" w:rsidP="00797513">
      <w:pPr>
        <w:pStyle w:val="ListParagraph"/>
        <w:jc w:val="both"/>
        <w:rPr>
          <w:rFonts w:ascii="Calibri" w:hAnsi="Calibri" w:cs="Calibri"/>
          <w:b/>
          <w:sz w:val="22"/>
          <w:szCs w:val="22"/>
          <w:u w:val="single"/>
        </w:rPr>
      </w:pPr>
    </w:p>
    <w:p w14:paraId="0FDCBBB2" w14:textId="77777777" w:rsidR="00797513" w:rsidRPr="00FA451C" w:rsidRDefault="00797513" w:rsidP="00797513">
      <w:pPr>
        <w:pStyle w:val="ListParagraph"/>
        <w:numPr>
          <w:ilvl w:val="0"/>
          <w:numId w:val="1"/>
        </w:numPr>
        <w:ind w:hanging="720"/>
        <w:contextualSpacing w:val="0"/>
        <w:jc w:val="both"/>
        <w:rPr>
          <w:rFonts w:ascii="Calibri" w:hAnsi="Calibri" w:cs="Calibri"/>
          <w:b/>
          <w:sz w:val="22"/>
          <w:szCs w:val="22"/>
          <w:u w:val="single"/>
        </w:rPr>
      </w:pPr>
      <w:r w:rsidRPr="00FA451C">
        <w:rPr>
          <w:rFonts w:ascii="Calibri" w:hAnsi="Calibri" w:cs="Calibri"/>
          <w:b/>
          <w:sz w:val="22"/>
          <w:szCs w:val="22"/>
          <w:u w:val="single"/>
        </w:rPr>
        <w:t>Information about notifying parties (Section 2 of Form FS-PP)</w:t>
      </w:r>
    </w:p>
    <w:p w14:paraId="22194C72" w14:textId="77777777" w:rsidR="00797513" w:rsidRPr="00FA451C" w:rsidRDefault="00797513" w:rsidP="00797513">
      <w:pPr>
        <w:pStyle w:val="ListParagraph"/>
        <w:jc w:val="both"/>
        <w:rPr>
          <w:rFonts w:ascii="Calibri" w:hAnsi="Calibri" w:cs="Calibri"/>
          <w:b/>
          <w:sz w:val="22"/>
          <w:szCs w:val="22"/>
          <w:u w:val="single"/>
        </w:rPr>
      </w:pPr>
    </w:p>
    <w:p w14:paraId="3F966E68" w14:textId="77777777" w:rsidR="00797513" w:rsidRPr="00FA451C" w:rsidRDefault="00797513" w:rsidP="00797513">
      <w:pPr>
        <w:pStyle w:val="ListParagraph"/>
        <w:jc w:val="both"/>
        <w:rPr>
          <w:rFonts w:ascii="Calibri" w:hAnsi="Calibri" w:cs="Calibri"/>
          <w:b/>
          <w:sz w:val="22"/>
          <w:szCs w:val="22"/>
          <w:u w:val="single"/>
        </w:rPr>
      </w:pPr>
    </w:p>
    <w:p w14:paraId="09166014" w14:textId="77777777" w:rsidR="00797513" w:rsidRPr="00FA451C" w:rsidRDefault="00797513" w:rsidP="00797513">
      <w:pPr>
        <w:pStyle w:val="ListParagraph"/>
        <w:numPr>
          <w:ilvl w:val="0"/>
          <w:numId w:val="1"/>
        </w:numPr>
        <w:ind w:hanging="720"/>
        <w:contextualSpacing w:val="0"/>
        <w:jc w:val="both"/>
        <w:rPr>
          <w:rFonts w:ascii="Calibri" w:hAnsi="Calibri" w:cs="Calibri"/>
          <w:b/>
          <w:sz w:val="22"/>
          <w:szCs w:val="22"/>
          <w:u w:val="single"/>
        </w:rPr>
      </w:pPr>
      <w:r w:rsidRPr="00FA451C">
        <w:rPr>
          <w:rFonts w:ascii="Calibri" w:hAnsi="Calibri" w:cs="Calibri"/>
          <w:b/>
          <w:sz w:val="22"/>
          <w:szCs w:val="22"/>
          <w:u w:val="single"/>
        </w:rPr>
        <w:t>Declaration (Section 7 of Form FS-PP)</w:t>
      </w:r>
    </w:p>
    <w:p w14:paraId="3A70A001" w14:textId="77777777" w:rsidR="00797513" w:rsidRPr="00FA451C" w:rsidRDefault="00797513" w:rsidP="00797513">
      <w:pPr>
        <w:pStyle w:val="ListParagraph"/>
        <w:jc w:val="both"/>
        <w:rPr>
          <w:rFonts w:ascii="Calibri" w:hAnsi="Calibri" w:cs="Calibri"/>
          <w:b/>
          <w:sz w:val="22"/>
          <w:szCs w:val="22"/>
          <w:u w:val="single"/>
        </w:rPr>
      </w:pPr>
      <w:r w:rsidRPr="00FA451C">
        <w:rPr>
          <w:rFonts w:ascii="Calibri" w:hAnsi="Calibri" w:cs="Calibri"/>
          <w:sz w:val="22"/>
          <w:szCs w:val="22"/>
        </w:rPr>
        <w:t>None of the notifying parties have received foreign financial contributions notifiable under Chapter 4 of Regulation (EU) 2022/2560</w:t>
      </w:r>
    </w:p>
    <w:p w14:paraId="0DB71DCF" w14:textId="77777777" w:rsidR="00797513" w:rsidRPr="00FA451C" w:rsidRDefault="00797513" w:rsidP="00797513">
      <w:pPr>
        <w:jc w:val="both"/>
        <w:rPr>
          <w:rFonts w:ascii="Calibri" w:hAnsi="Calibri" w:cs="Calibri"/>
          <w:b/>
          <w:sz w:val="22"/>
          <w:szCs w:val="22"/>
        </w:rPr>
      </w:pPr>
    </w:p>
    <w:p w14:paraId="44FF40B3" w14:textId="77777777" w:rsidR="00797513" w:rsidRPr="00FA451C" w:rsidRDefault="00797513" w:rsidP="00797513">
      <w:pPr>
        <w:pStyle w:val="ListParagraph"/>
        <w:numPr>
          <w:ilvl w:val="0"/>
          <w:numId w:val="1"/>
        </w:numPr>
        <w:ind w:hanging="720"/>
        <w:contextualSpacing w:val="0"/>
        <w:jc w:val="both"/>
        <w:rPr>
          <w:rFonts w:ascii="Calibri" w:hAnsi="Calibri" w:cs="Calibri"/>
          <w:b/>
          <w:sz w:val="22"/>
          <w:szCs w:val="22"/>
          <w:u w:val="single"/>
        </w:rPr>
      </w:pPr>
      <w:r w:rsidRPr="00FA451C">
        <w:rPr>
          <w:rFonts w:ascii="Calibri" w:hAnsi="Calibri" w:cs="Calibri"/>
          <w:b/>
          <w:sz w:val="22"/>
          <w:szCs w:val="22"/>
          <w:u w:val="single"/>
        </w:rPr>
        <w:t>Attestation (Section 8 of Form FS-PP)</w:t>
      </w:r>
    </w:p>
    <w:p w14:paraId="0F61FD34" w14:textId="77777777" w:rsidR="00797513" w:rsidRPr="00FA451C" w:rsidRDefault="00797513" w:rsidP="00797513">
      <w:pPr>
        <w:jc w:val="both"/>
        <w:rPr>
          <w:rFonts w:ascii="Calibri" w:hAnsi="Calibri" w:cs="Calibri"/>
          <w:sz w:val="22"/>
          <w:szCs w:val="22"/>
        </w:rPr>
      </w:pPr>
      <w:r w:rsidRPr="00FA451C">
        <w:rPr>
          <w:rFonts w:ascii="Calibri" w:hAnsi="Calibri" w:cs="Calibri"/>
          <w:sz w:val="22"/>
          <w:szCs w:val="22"/>
        </w:rPr>
        <w:t>The notifying party(</w:t>
      </w:r>
      <w:proofErr w:type="spellStart"/>
      <w:r w:rsidRPr="00FA451C">
        <w:rPr>
          <w:rFonts w:ascii="Calibri" w:hAnsi="Calibri" w:cs="Calibri"/>
          <w:sz w:val="22"/>
          <w:szCs w:val="22"/>
        </w:rPr>
        <w:t>ies</w:t>
      </w:r>
      <w:proofErr w:type="spellEnd"/>
      <w:r w:rsidRPr="00FA451C">
        <w:rPr>
          <w:rFonts w:ascii="Calibri" w:hAnsi="Calibri" w:cs="Calibri"/>
          <w:sz w:val="22"/>
          <w:szCs w:val="22"/>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D3B7621" w14:textId="77777777" w:rsidR="00797513" w:rsidRDefault="00797513" w:rsidP="00797513">
      <w:pPr>
        <w:jc w:val="both"/>
        <w:rPr>
          <w:rFonts w:ascii="Calibri" w:hAnsi="Calibri" w:cs="Calibri"/>
          <w:sz w:val="22"/>
          <w:szCs w:val="22"/>
        </w:rPr>
      </w:pPr>
      <w:r w:rsidRPr="00FA451C">
        <w:rPr>
          <w:rFonts w:ascii="Calibri" w:hAnsi="Calibri" w:cs="Calibri"/>
          <w:sz w:val="22"/>
          <w:szCs w:val="22"/>
        </w:rPr>
        <w:t>The notifying party(</w:t>
      </w:r>
      <w:proofErr w:type="spellStart"/>
      <w:r w:rsidRPr="00FA451C">
        <w:rPr>
          <w:rFonts w:ascii="Calibri" w:hAnsi="Calibri" w:cs="Calibri"/>
          <w:sz w:val="22"/>
          <w:szCs w:val="22"/>
        </w:rPr>
        <w:t>ies</w:t>
      </w:r>
      <w:proofErr w:type="spellEnd"/>
      <w:r w:rsidRPr="00FA451C">
        <w:rPr>
          <w:rFonts w:ascii="Calibri" w:hAnsi="Calibri" w:cs="Calibri"/>
          <w:sz w:val="22"/>
          <w:szCs w:val="22"/>
        </w:rPr>
        <w:t>) confirm that they aware of the provisions of Article 33 of Regulation (EU) 2022/2560 concerning fines and periodic penalty payments.</w:t>
      </w:r>
    </w:p>
    <w:p w14:paraId="2D2F9958" w14:textId="77777777" w:rsidR="00797513" w:rsidRDefault="00797513" w:rsidP="00797513">
      <w:pPr>
        <w:spacing w:after="160" w:line="259" w:lineRule="auto"/>
        <w:rPr>
          <w:rFonts w:ascii="Calibri" w:hAnsi="Calibri" w:cs="Calibri"/>
          <w:sz w:val="22"/>
          <w:szCs w:val="22"/>
        </w:rPr>
      </w:pPr>
      <w:r>
        <w:rPr>
          <w:rFonts w:ascii="Calibri" w:hAnsi="Calibri" w:cs="Calibri"/>
          <w:sz w:val="22"/>
          <w:szCs w:val="22"/>
        </w:rPr>
        <w:br w:type="page"/>
      </w:r>
    </w:p>
    <w:p w14:paraId="161A9824" w14:textId="77777777" w:rsidR="00797513" w:rsidRPr="00FA451C" w:rsidRDefault="00797513" w:rsidP="00797513">
      <w:pPr>
        <w:jc w:val="both"/>
        <w:rPr>
          <w:rFonts w:ascii="Calibri" w:hAnsi="Calibri" w:cs="Calibri"/>
          <w:sz w:val="22"/>
          <w:szCs w:val="22"/>
        </w:rPr>
      </w:pPr>
    </w:p>
    <w:p w14:paraId="154B6862" w14:textId="77777777" w:rsidR="00797513" w:rsidRDefault="00797513" w:rsidP="00797513"/>
    <w:tbl>
      <w:tblPr>
        <w:tblStyle w:val="TableGrid"/>
        <w:tblW w:w="9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34"/>
        <w:gridCol w:w="1702"/>
        <w:gridCol w:w="2829"/>
      </w:tblGrid>
      <w:tr w:rsidR="00797513" w:rsidRPr="00FA451C" w14:paraId="20C8ECB7" w14:textId="77777777" w:rsidTr="009E611B">
        <w:tc>
          <w:tcPr>
            <w:tcW w:w="1696" w:type="dxa"/>
          </w:tcPr>
          <w:p w14:paraId="08F0402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 xml:space="preserve">Date: </w:t>
            </w:r>
          </w:p>
        </w:tc>
        <w:tc>
          <w:tcPr>
            <w:tcW w:w="2834" w:type="dxa"/>
          </w:tcPr>
          <w:p w14:paraId="03D92B9A" w14:textId="77777777" w:rsidR="00797513" w:rsidRPr="00FA451C" w:rsidRDefault="00797513" w:rsidP="009E611B">
            <w:pPr>
              <w:pBdr>
                <w:bottom w:val="dotted" w:sz="4" w:space="1" w:color="auto"/>
              </w:pBdr>
              <w:spacing w:before="120" w:after="120"/>
              <w:rPr>
                <w:rFonts w:ascii="Calibri" w:hAnsi="Calibri" w:cs="Calibri"/>
                <w:sz w:val="22"/>
                <w:szCs w:val="22"/>
              </w:rPr>
            </w:pPr>
          </w:p>
        </w:tc>
        <w:tc>
          <w:tcPr>
            <w:tcW w:w="1702" w:type="dxa"/>
          </w:tcPr>
          <w:p w14:paraId="3D6A5EDB" w14:textId="77777777" w:rsidR="00797513" w:rsidRPr="00FA451C" w:rsidRDefault="00797513" w:rsidP="009E611B">
            <w:pPr>
              <w:spacing w:before="120" w:after="120"/>
              <w:rPr>
                <w:rFonts w:ascii="Calibri" w:hAnsi="Calibri" w:cs="Calibri"/>
                <w:sz w:val="22"/>
                <w:szCs w:val="22"/>
              </w:rPr>
            </w:pPr>
            <w:r>
              <w:rPr>
                <w:rFonts w:ascii="Calibri" w:hAnsi="Calibri" w:cs="Calibri"/>
                <w:sz w:val="22"/>
                <w:szCs w:val="22"/>
              </w:rPr>
              <w:t>Date:</w:t>
            </w:r>
          </w:p>
        </w:tc>
        <w:tc>
          <w:tcPr>
            <w:tcW w:w="2829" w:type="dxa"/>
          </w:tcPr>
          <w:p w14:paraId="34C5BBF8" w14:textId="77777777" w:rsidR="00797513" w:rsidRPr="00FA451C" w:rsidRDefault="00797513" w:rsidP="009E611B">
            <w:pPr>
              <w:pBdr>
                <w:bottom w:val="dotted" w:sz="4" w:space="1" w:color="auto"/>
              </w:pBdr>
              <w:spacing w:before="120" w:after="120"/>
              <w:rPr>
                <w:rFonts w:ascii="Calibri" w:hAnsi="Calibri" w:cs="Calibri"/>
                <w:sz w:val="22"/>
                <w:szCs w:val="22"/>
              </w:rPr>
            </w:pPr>
          </w:p>
        </w:tc>
      </w:tr>
      <w:tr w:rsidR="00797513" w:rsidRPr="00FA451C" w14:paraId="5523B170" w14:textId="77777777" w:rsidTr="009E611B">
        <w:tc>
          <w:tcPr>
            <w:tcW w:w="4530" w:type="dxa"/>
            <w:gridSpan w:val="2"/>
            <w:shd w:val="clear" w:color="auto" w:fill="E8E8E8" w:themeFill="background2"/>
          </w:tcPr>
          <w:p w14:paraId="572DF73B"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1]</w:t>
            </w:r>
          </w:p>
        </w:tc>
        <w:tc>
          <w:tcPr>
            <w:tcW w:w="4531" w:type="dxa"/>
            <w:gridSpan w:val="2"/>
            <w:shd w:val="clear" w:color="auto" w:fill="E8E8E8" w:themeFill="background2"/>
          </w:tcPr>
          <w:p w14:paraId="1972689B"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2]</w:t>
            </w:r>
          </w:p>
        </w:tc>
      </w:tr>
      <w:tr w:rsidR="00797513" w:rsidRPr="00FA451C" w14:paraId="195DB384" w14:textId="77777777" w:rsidTr="009E611B">
        <w:tc>
          <w:tcPr>
            <w:tcW w:w="1696" w:type="dxa"/>
          </w:tcPr>
          <w:p w14:paraId="555AF931"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34" w:type="dxa"/>
          </w:tcPr>
          <w:p w14:paraId="1E16AF0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6745A4C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29" w:type="dxa"/>
          </w:tcPr>
          <w:p w14:paraId="75CECB64"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6A8F5ACA" w14:textId="77777777" w:rsidTr="009E611B">
        <w:tc>
          <w:tcPr>
            <w:tcW w:w="1696" w:type="dxa"/>
          </w:tcPr>
          <w:p w14:paraId="3ABC8FEB"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34" w:type="dxa"/>
          </w:tcPr>
          <w:p w14:paraId="6EE9F05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1FB69F90"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29" w:type="dxa"/>
          </w:tcPr>
          <w:p w14:paraId="3C141C52"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6675DA1D" w14:textId="77777777" w:rsidTr="009E611B">
        <w:tc>
          <w:tcPr>
            <w:tcW w:w="1696" w:type="dxa"/>
          </w:tcPr>
          <w:p w14:paraId="189AF1E5"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34" w:type="dxa"/>
          </w:tcPr>
          <w:p w14:paraId="0B3E90FF"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A4D3FF4"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29" w:type="dxa"/>
          </w:tcPr>
          <w:p w14:paraId="009B7220"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421783CF" w14:textId="77777777" w:rsidTr="009E611B">
        <w:tc>
          <w:tcPr>
            <w:tcW w:w="1696" w:type="dxa"/>
          </w:tcPr>
          <w:p w14:paraId="523D75FC"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34" w:type="dxa"/>
          </w:tcPr>
          <w:p w14:paraId="1AE4159F"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3B1E3CC5"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29" w:type="dxa"/>
          </w:tcPr>
          <w:p w14:paraId="120E1A66"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3C1B6257" w14:textId="77777777" w:rsidTr="009E611B">
        <w:tc>
          <w:tcPr>
            <w:tcW w:w="1696" w:type="dxa"/>
          </w:tcPr>
          <w:p w14:paraId="1B28845A" w14:textId="77777777" w:rsidR="00797513" w:rsidRPr="00FA451C" w:rsidRDefault="00797513" w:rsidP="009E611B">
            <w:pPr>
              <w:spacing w:before="120" w:after="120"/>
              <w:rPr>
                <w:rFonts w:ascii="Calibri" w:hAnsi="Calibri" w:cs="Calibri"/>
                <w:sz w:val="22"/>
                <w:szCs w:val="22"/>
              </w:rPr>
            </w:pPr>
          </w:p>
        </w:tc>
        <w:tc>
          <w:tcPr>
            <w:tcW w:w="2834" w:type="dxa"/>
          </w:tcPr>
          <w:p w14:paraId="7C6A369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11BD9DD8" w14:textId="77777777" w:rsidR="00797513" w:rsidRPr="00FA451C" w:rsidRDefault="00797513" w:rsidP="009E611B">
            <w:pPr>
              <w:spacing w:before="120" w:after="120"/>
              <w:rPr>
                <w:rFonts w:ascii="Calibri" w:hAnsi="Calibri" w:cs="Calibri"/>
                <w:sz w:val="22"/>
                <w:szCs w:val="22"/>
              </w:rPr>
            </w:pPr>
          </w:p>
        </w:tc>
        <w:tc>
          <w:tcPr>
            <w:tcW w:w="2829" w:type="dxa"/>
          </w:tcPr>
          <w:p w14:paraId="325D3086"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0D994294" w14:textId="77777777" w:rsidTr="009E611B">
        <w:tc>
          <w:tcPr>
            <w:tcW w:w="1696" w:type="dxa"/>
          </w:tcPr>
          <w:p w14:paraId="01987F66" w14:textId="77777777" w:rsidR="00797513" w:rsidRPr="00FA451C" w:rsidRDefault="00797513" w:rsidP="009E611B">
            <w:pPr>
              <w:spacing w:before="120" w:after="120"/>
              <w:rPr>
                <w:rFonts w:ascii="Calibri" w:hAnsi="Calibri" w:cs="Calibri"/>
                <w:sz w:val="22"/>
                <w:szCs w:val="22"/>
              </w:rPr>
            </w:pPr>
          </w:p>
        </w:tc>
        <w:tc>
          <w:tcPr>
            <w:tcW w:w="2834" w:type="dxa"/>
          </w:tcPr>
          <w:p w14:paraId="525C0CB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3060F68B" w14:textId="77777777" w:rsidR="00797513" w:rsidRPr="00FA451C" w:rsidRDefault="00797513" w:rsidP="009E611B">
            <w:pPr>
              <w:spacing w:before="120" w:after="120"/>
              <w:rPr>
                <w:rFonts w:ascii="Calibri" w:hAnsi="Calibri" w:cs="Calibri"/>
                <w:sz w:val="22"/>
                <w:szCs w:val="22"/>
              </w:rPr>
            </w:pPr>
          </w:p>
        </w:tc>
        <w:tc>
          <w:tcPr>
            <w:tcW w:w="2829" w:type="dxa"/>
          </w:tcPr>
          <w:p w14:paraId="12DEEF91"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0F2EE156" w14:textId="77777777" w:rsidTr="009E611B">
        <w:tc>
          <w:tcPr>
            <w:tcW w:w="1696" w:type="dxa"/>
          </w:tcPr>
          <w:p w14:paraId="4B9BE462"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34" w:type="dxa"/>
          </w:tcPr>
          <w:p w14:paraId="36955B6B"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1AE0ED38"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29" w:type="dxa"/>
          </w:tcPr>
          <w:p w14:paraId="41F92C8C"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624EA406" w14:textId="77777777" w:rsidTr="009E611B">
        <w:tc>
          <w:tcPr>
            <w:tcW w:w="1696" w:type="dxa"/>
          </w:tcPr>
          <w:p w14:paraId="148757FE"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34" w:type="dxa"/>
          </w:tcPr>
          <w:p w14:paraId="27476425"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8D9B41B"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29" w:type="dxa"/>
          </w:tcPr>
          <w:p w14:paraId="52DF79C0"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1B6CA96B" w14:textId="77777777" w:rsidTr="009E611B">
        <w:tc>
          <w:tcPr>
            <w:tcW w:w="1696" w:type="dxa"/>
          </w:tcPr>
          <w:p w14:paraId="7DF75BE2"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34" w:type="dxa"/>
          </w:tcPr>
          <w:p w14:paraId="158CE7E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9A9A465"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29" w:type="dxa"/>
          </w:tcPr>
          <w:p w14:paraId="5C148CDC"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bl>
    <w:p w14:paraId="32AC2B04" w14:textId="77777777" w:rsidR="00797513" w:rsidRDefault="00797513" w:rsidP="00797513"/>
    <w:p w14:paraId="11FAF453" w14:textId="77777777" w:rsidR="00797513" w:rsidRDefault="00797513" w:rsidP="00797513"/>
    <w:p w14:paraId="637BCCA5" w14:textId="77777777" w:rsidR="00797513" w:rsidRDefault="00797513" w:rsidP="00797513"/>
    <w:p w14:paraId="1F66D47F" w14:textId="77777777" w:rsidR="00797513" w:rsidRDefault="00797513" w:rsidP="00797513"/>
    <w:p w14:paraId="46F2DDF5" w14:textId="77777777" w:rsidR="00797513" w:rsidRDefault="00797513" w:rsidP="00797513"/>
    <w:p w14:paraId="6E39E754" w14:textId="77777777" w:rsidR="00797513" w:rsidRDefault="00797513" w:rsidP="00797513">
      <w:r w:rsidRPr="00D51C50">
        <w:rPr>
          <w:b/>
        </w:rPr>
        <w:tab/>
      </w:r>
      <w:r w:rsidRPr="00D51C50">
        <w:rPr>
          <w:b/>
        </w:rPr>
        <w:tab/>
      </w:r>
      <w:r w:rsidRPr="00D51C50">
        <w:rPr>
          <w:b/>
        </w:rPr>
        <w:tab/>
      </w:r>
      <w:r w:rsidRPr="00D51C50">
        <w:rPr>
          <w:b/>
        </w:rPr>
        <w:tab/>
      </w:r>
      <w:r w:rsidRPr="00D51C50">
        <w:rPr>
          <w:b/>
        </w:rPr>
        <w:tab/>
      </w:r>
    </w:p>
    <w:p w14:paraId="3E6C6DDD" w14:textId="77777777" w:rsidR="00797513" w:rsidRDefault="00797513" w:rsidP="00797513"/>
    <w:p w14:paraId="60BF83C9" w14:textId="77777777" w:rsidR="00797513" w:rsidRDefault="00797513" w:rsidP="00797513"/>
    <w:p w14:paraId="2E2FA151" w14:textId="77777777" w:rsidR="00797513" w:rsidRDefault="00797513" w:rsidP="00797513"/>
    <w:p w14:paraId="744C7E75" w14:textId="77777777" w:rsidR="00797513" w:rsidRDefault="00797513" w:rsidP="00797513"/>
    <w:p w14:paraId="359C4D22" w14:textId="77777777" w:rsidR="00797513" w:rsidRDefault="00797513" w:rsidP="00797513"/>
    <w:p w14:paraId="4847EA24" w14:textId="77777777" w:rsidR="00797513" w:rsidRDefault="00797513" w:rsidP="00797513"/>
    <w:p w14:paraId="09EE4A49" w14:textId="77777777" w:rsidR="00797513" w:rsidRDefault="00797513" w:rsidP="00797513"/>
    <w:p w14:paraId="15A498E1" w14:textId="77777777" w:rsidR="00797513" w:rsidRDefault="00797513" w:rsidP="00797513"/>
    <w:p w14:paraId="6689B8B7" w14:textId="77777777" w:rsidR="00797513" w:rsidRDefault="00797513" w:rsidP="00797513"/>
    <w:p w14:paraId="4C804189" w14:textId="77777777" w:rsidR="00797513" w:rsidRDefault="00797513" w:rsidP="00797513"/>
    <w:p w14:paraId="6F5F04AD" w14:textId="77777777" w:rsidR="00797513" w:rsidRDefault="00797513" w:rsidP="00797513"/>
    <w:p w14:paraId="2B434DDF" w14:textId="77777777" w:rsidR="00797513" w:rsidRDefault="00797513" w:rsidP="00797513"/>
    <w:p w14:paraId="500F2294" w14:textId="77777777" w:rsidR="00797513" w:rsidRDefault="00797513" w:rsidP="00797513"/>
    <w:p w14:paraId="6FAE54F0" w14:textId="77777777" w:rsidR="00797513" w:rsidRDefault="00797513" w:rsidP="00797513"/>
    <w:p w14:paraId="0DFD7ED7" w14:textId="77777777" w:rsidR="00797513" w:rsidRDefault="00797513" w:rsidP="00797513"/>
    <w:p w14:paraId="50F7B720" w14:textId="77777777" w:rsidR="00797513" w:rsidRDefault="00797513" w:rsidP="00797513"/>
    <w:p w14:paraId="4A39293B" w14:textId="77777777" w:rsidR="00797513" w:rsidRDefault="00797513" w:rsidP="00797513"/>
    <w:p w14:paraId="0DEF97C6" w14:textId="77777777" w:rsidR="00797513" w:rsidRPr="00B304BE" w:rsidRDefault="00797513" w:rsidP="00797513">
      <w:pPr>
        <w:pStyle w:val="Heading1"/>
        <w:spacing w:before="0"/>
        <w:jc w:val="both"/>
        <w:rPr>
          <w:rFonts w:ascii="Calibri" w:hAnsi="Calibri"/>
          <w:b/>
          <w:bCs/>
          <w:color w:val="215E99" w:themeColor="text2" w:themeTint="BF"/>
          <w:sz w:val="32"/>
          <w:szCs w:val="32"/>
        </w:rPr>
      </w:pPr>
      <w:r w:rsidRPr="00B304BE">
        <w:rPr>
          <w:rFonts w:ascii="Calibri" w:hAnsi="Calibri"/>
          <w:b/>
          <w:bCs/>
          <w:color w:val="215E99" w:themeColor="text2" w:themeTint="BF"/>
          <w:sz w:val="32"/>
          <w:szCs w:val="32"/>
        </w:rPr>
        <w:lastRenderedPageBreak/>
        <w:t xml:space="preserve">Appendix 3A: Schedule C – Declaration of non-notifiable foreign financial contributions (valued between €200,000 and €999,000 in the last three years preceding the declaration) </w:t>
      </w:r>
    </w:p>
    <w:p w14:paraId="3B9E4A84" w14:textId="77777777" w:rsidR="00797513" w:rsidRPr="00FA451C" w:rsidRDefault="00797513" w:rsidP="00797513">
      <w:pPr>
        <w:jc w:val="both"/>
        <w:rPr>
          <w:rFonts w:ascii="Calibri" w:hAnsi="Calibri" w:cs="Calibri"/>
          <w:i/>
          <w:iCs/>
          <w:sz w:val="22"/>
          <w:szCs w:val="22"/>
        </w:rPr>
      </w:pPr>
      <w:r w:rsidRPr="00FA451C">
        <w:rPr>
          <w:rFonts w:ascii="Calibri" w:hAnsi="Calibri" w:cs="Calibri"/>
          <w:i/>
          <w:iCs/>
          <w:sz w:val="22"/>
          <w:szCs w:val="22"/>
          <w:highlight w:val="lightGray"/>
        </w:rP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429D7DA6" w14:textId="77777777" w:rsidR="00797513" w:rsidRPr="00FA451C" w:rsidRDefault="00797513" w:rsidP="00797513">
      <w:pPr>
        <w:jc w:val="both"/>
        <w:rPr>
          <w:rFonts w:ascii="Calibri" w:hAnsi="Calibri" w:cs="Calibri"/>
          <w:sz w:val="22"/>
          <w:szCs w:val="22"/>
        </w:rPr>
      </w:pPr>
    </w:p>
    <w:p w14:paraId="2EEA1F06" w14:textId="77777777" w:rsidR="00797513" w:rsidRPr="00FA451C" w:rsidRDefault="00797513" w:rsidP="00797513">
      <w:pPr>
        <w:jc w:val="both"/>
        <w:rPr>
          <w:rFonts w:ascii="Calibri" w:hAnsi="Calibri" w:cs="Calibri"/>
          <w:b/>
          <w:sz w:val="22"/>
          <w:szCs w:val="22"/>
        </w:rPr>
      </w:pPr>
      <w:r w:rsidRPr="00FA451C">
        <w:rPr>
          <w:rFonts w:ascii="Calibri" w:hAnsi="Calibri" w:cs="Calibri"/>
          <w:b/>
          <w:sz w:val="22"/>
          <w:szCs w:val="22"/>
        </w:rPr>
        <w:t>Form FS-PP relating to the notification of financial contributions in the context of public procurement procedures pursuant to Regulation (EU) 2022/2560</w:t>
      </w:r>
    </w:p>
    <w:p w14:paraId="66B4FB39" w14:textId="77777777" w:rsidR="00797513" w:rsidRPr="00FA451C" w:rsidRDefault="00797513" w:rsidP="00797513">
      <w:pPr>
        <w:jc w:val="both"/>
        <w:rPr>
          <w:rFonts w:ascii="Calibri" w:hAnsi="Calibri" w:cs="Calibri"/>
          <w:b/>
          <w:sz w:val="22"/>
          <w:szCs w:val="22"/>
        </w:rPr>
      </w:pPr>
    </w:p>
    <w:p w14:paraId="4816B5F0" w14:textId="77777777" w:rsidR="00797513" w:rsidRDefault="00797513" w:rsidP="00797513">
      <w:pPr>
        <w:pStyle w:val="ListParagraph"/>
        <w:numPr>
          <w:ilvl w:val="0"/>
          <w:numId w:val="2"/>
        </w:numPr>
        <w:ind w:hanging="720"/>
        <w:contextualSpacing w:val="0"/>
        <w:jc w:val="both"/>
        <w:rPr>
          <w:rFonts w:cs="Calibri"/>
          <w:b/>
          <w:szCs w:val="22"/>
          <w:u w:val="single"/>
        </w:rPr>
      </w:pPr>
      <w:r w:rsidRPr="00FA451C">
        <w:rPr>
          <w:rFonts w:ascii="Calibri" w:hAnsi="Calibri" w:cs="Calibri"/>
          <w:b/>
          <w:sz w:val="22"/>
          <w:szCs w:val="22"/>
          <w:u w:val="single"/>
        </w:rPr>
        <w:t>Description of the public procurement (Section 1 of Form FS-PP)</w:t>
      </w:r>
    </w:p>
    <w:p w14:paraId="2A4E982C" w14:textId="77777777" w:rsidR="00797513" w:rsidRPr="00B304BE" w:rsidRDefault="00797513" w:rsidP="00797513">
      <w:pPr>
        <w:pStyle w:val="ListParagraph"/>
        <w:jc w:val="both"/>
        <w:rPr>
          <w:rFonts w:ascii="Calibri" w:hAnsi="Calibri" w:cs="Calibri"/>
          <w:b/>
          <w:sz w:val="22"/>
          <w:szCs w:val="22"/>
          <w:u w:val="single"/>
        </w:rPr>
      </w:pPr>
    </w:p>
    <w:p w14:paraId="24309D9D" w14:textId="77777777" w:rsidR="00797513" w:rsidRPr="00B304BE" w:rsidRDefault="00797513" w:rsidP="00797513">
      <w:pPr>
        <w:pStyle w:val="ListParagraph"/>
        <w:numPr>
          <w:ilvl w:val="0"/>
          <w:numId w:val="2"/>
        </w:numPr>
        <w:ind w:hanging="720"/>
        <w:contextualSpacing w:val="0"/>
        <w:jc w:val="both"/>
        <w:rPr>
          <w:rFonts w:ascii="Calibri" w:hAnsi="Calibri" w:cs="Calibri"/>
          <w:b/>
          <w:sz w:val="22"/>
          <w:szCs w:val="22"/>
          <w:u w:val="single"/>
        </w:rPr>
      </w:pPr>
      <w:r w:rsidRPr="00B304BE">
        <w:rPr>
          <w:rFonts w:ascii="Calibri" w:hAnsi="Calibri" w:cs="Calibri"/>
          <w:b/>
          <w:sz w:val="22"/>
          <w:szCs w:val="22"/>
          <w:u w:val="single"/>
        </w:rPr>
        <w:t>Information about notifying parties (Section 2 of Form FS-PP)</w:t>
      </w:r>
    </w:p>
    <w:p w14:paraId="781B4A67" w14:textId="77777777" w:rsidR="00797513" w:rsidRPr="00B304BE" w:rsidRDefault="00797513" w:rsidP="00797513">
      <w:pPr>
        <w:pStyle w:val="ListParagraph"/>
        <w:rPr>
          <w:rFonts w:ascii="Calibri" w:hAnsi="Calibri" w:cs="Calibri"/>
          <w:b/>
          <w:sz w:val="22"/>
          <w:szCs w:val="22"/>
          <w:u w:val="single"/>
        </w:rPr>
      </w:pPr>
    </w:p>
    <w:p w14:paraId="4A023E5D" w14:textId="77777777" w:rsidR="00797513" w:rsidRPr="00B304BE" w:rsidRDefault="00797513" w:rsidP="00797513">
      <w:pPr>
        <w:pStyle w:val="ListParagraph"/>
        <w:numPr>
          <w:ilvl w:val="0"/>
          <w:numId w:val="2"/>
        </w:numPr>
        <w:ind w:hanging="720"/>
        <w:contextualSpacing w:val="0"/>
        <w:jc w:val="both"/>
        <w:rPr>
          <w:rFonts w:ascii="Calibri" w:hAnsi="Calibri" w:cs="Calibri"/>
          <w:b/>
          <w:sz w:val="22"/>
          <w:szCs w:val="22"/>
          <w:u w:val="single"/>
        </w:rPr>
      </w:pPr>
      <w:r w:rsidRPr="00B304BE">
        <w:rPr>
          <w:rFonts w:ascii="Calibri" w:hAnsi="Calibri" w:cs="Calibri"/>
          <w:b/>
          <w:sz w:val="22"/>
          <w:szCs w:val="22"/>
          <w:u w:val="single"/>
        </w:rPr>
        <w:t>Declaration (Section 7 of Form FS-PP)</w:t>
      </w:r>
    </w:p>
    <w:p w14:paraId="531F53AB" w14:textId="77777777" w:rsidR="00797513" w:rsidRPr="00B304BE" w:rsidRDefault="00797513" w:rsidP="00797513">
      <w:pPr>
        <w:pStyle w:val="ListParagraph"/>
        <w:rPr>
          <w:rFonts w:ascii="Calibri" w:hAnsi="Calibri" w:cs="Calibri"/>
          <w:sz w:val="22"/>
          <w:szCs w:val="22"/>
        </w:rPr>
      </w:pPr>
    </w:p>
    <w:p w14:paraId="73D9B7CF" w14:textId="77777777" w:rsidR="00797513" w:rsidRPr="00FA451C" w:rsidRDefault="00797513" w:rsidP="00797513">
      <w:pPr>
        <w:pStyle w:val="ListParagraph"/>
        <w:jc w:val="both"/>
        <w:rPr>
          <w:rFonts w:ascii="Calibri" w:hAnsi="Calibri" w:cs="Calibri"/>
          <w:b/>
          <w:sz w:val="22"/>
          <w:szCs w:val="22"/>
          <w:u w:val="single"/>
        </w:rPr>
      </w:pPr>
      <w:r w:rsidRPr="00B304BE">
        <w:rPr>
          <w:rFonts w:ascii="Calibri" w:hAnsi="Calibri" w:cs="Calibri"/>
          <w:sz w:val="22"/>
          <w:szCs w:val="22"/>
        </w:rPr>
        <w:t>None of the notifying parties have</w:t>
      </w:r>
      <w:r w:rsidRPr="00FA451C">
        <w:rPr>
          <w:rFonts w:ascii="Calibri" w:hAnsi="Calibri" w:cs="Calibri"/>
          <w:sz w:val="22"/>
          <w:szCs w:val="22"/>
        </w:rPr>
        <w:t xml:space="preserve"> received foreign financial contributions notifiable under Chapter 4 of Regulation (EU) 2022/2560</w:t>
      </w:r>
    </w:p>
    <w:p w14:paraId="026D8799" w14:textId="77777777" w:rsidR="00797513" w:rsidRPr="00FA451C" w:rsidRDefault="00797513" w:rsidP="00797513">
      <w:pPr>
        <w:jc w:val="both"/>
        <w:rPr>
          <w:rFonts w:ascii="Calibri" w:hAnsi="Calibri" w:cs="Calibri"/>
          <w:b/>
          <w:sz w:val="22"/>
          <w:szCs w:val="22"/>
        </w:rPr>
      </w:pPr>
    </w:p>
    <w:p w14:paraId="3EF7B4C0" w14:textId="77777777" w:rsidR="00797513" w:rsidRDefault="00797513" w:rsidP="00797513">
      <w:pPr>
        <w:pStyle w:val="ListParagraph"/>
        <w:numPr>
          <w:ilvl w:val="0"/>
          <w:numId w:val="2"/>
        </w:numPr>
        <w:ind w:hanging="720"/>
        <w:contextualSpacing w:val="0"/>
        <w:jc w:val="both"/>
        <w:rPr>
          <w:rFonts w:cs="Calibri"/>
          <w:b/>
          <w:szCs w:val="22"/>
          <w:u w:val="single"/>
        </w:rPr>
      </w:pPr>
      <w:r w:rsidRPr="00FA451C">
        <w:rPr>
          <w:rFonts w:ascii="Calibri" w:hAnsi="Calibri" w:cs="Calibri"/>
          <w:b/>
          <w:sz w:val="22"/>
          <w:szCs w:val="22"/>
          <w:u w:val="single"/>
        </w:rPr>
        <w:t>Attestation (Section 8 of Form FS-PP)</w:t>
      </w:r>
    </w:p>
    <w:p w14:paraId="3FDDFE1F" w14:textId="77777777" w:rsidR="00797513" w:rsidRDefault="00797513" w:rsidP="00797513">
      <w:pPr>
        <w:pStyle w:val="ListParagraph"/>
        <w:rPr>
          <w:rFonts w:cs="Calibri"/>
          <w:szCs w:val="22"/>
        </w:rPr>
      </w:pPr>
      <w:r w:rsidRPr="00FA451C">
        <w:rPr>
          <w:rFonts w:ascii="Calibri" w:hAnsi="Calibri" w:cs="Calibri"/>
          <w:sz w:val="22"/>
          <w:szCs w:val="22"/>
        </w:rPr>
        <w:t>The notifying party(</w:t>
      </w:r>
      <w:proofErr w:type="spellStart"/>
      <w:r w:rsidRPr="00FA451C">
        <w:rPr>
          <w:rFonts w:ascii="Calibri" w:hAnsi="Calibri" w:cs="Calibri"/>
          <w:sz w:val="22"/>
          <w:szCs w:val="22"/>
        </w:rPr>
        <w:t>ies</w:t>
      </w:r>
      <w:proofErr w:type="spellEnd"/>
      <w:r w:rsidRPr="00FA451C">
        <w:rPr>
          <w:rFonts w:ascii="Calibri" w:hAnsi="Calibri" w:cs="Calibri"/>
          <w:sz w:val="22"/>
          <w:szCs w:val="22"/>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426AC9F9" w14:textId="77777777" w:rsidR="00797513" w:rsidRPr="00FA451C" w:rsidRDefault="00797513" w:rsidP="00797513">
      <w:pPr>
        <w:pStyle w:val="ListParagraph"/>
        <w:rPr>
          <w:rFonts w:ascii="Calibri" w:hAnsi="Calibri" w:cs="Calibri"/>
          <w:b/>
          <w:sz w:val="22"/>
          <w:szCs w:val="22"/>
          <w:u w:val="single"/>
        </w:rPr>
      </w:pPr>
      <w:r w:rsidRPr="00FA451C">
        <w:rPr>
          <w:rFonts w:ascii="Calibri" w:hAnsi="Calibri" w:cs="Calibri"/>
          <w:sz w:val="22"/>
          <w:szCs w:val="22"/>
        </w:rPr>
        <w:t>The notifying party(</w:t>
      </w:r>
      <w:proofErr w:type="spellStart"/>
      <w:r w:rsidRPr="00FA451C">
        <w:rPr>
          <w:rFonts w:ascii="Calibri" w:hAnsi="Calibri" w:cs="Calibri"/>
          <w:sz w:val="22"/>
          <w:szCs w:val="22"/>
        </w:rPr>
        <w:t>ies</w:t>
      </w:r>
      <w:proofErr w:type="spellEnd"/>
      <w:r w:rsidRPr="00FA451C">
        <w:rPr>
          <w:rFonts w:ascii="Calibri" w:hAnsi="Calibri" w:cs="Calibri"/>
          <w:sz w:val="22"/>
          <w:szCs w:val="22"/>
        </w:rPr>
        <w:t>) confirm that they aware of the provisions of Article 33 of Regulation (EU) 2022/2560 concerning fines and periodic penalty payments.</w:t>
      </w:r>
    </w:p>
    <w:p w14:paraId="15D31FB7" w14:textId="77777777" w:rsidR="00797513" w:rsidRDefault="00797513" w:rsidP="00797513">
      <w:pPr>
        <w:jc w:val="both"/>
      </w:pPr>
    </w:p>
    <w:p w14:paraId="5F74632E" w14:textId="77777777" w:rsidR="00797513" w:rsidRDefault="00797513" w:rsidP="00797513">
      <w:pPr>
        <w:jc w:val="both"/>
      </w:pPr>
    </w:p>
    <w:p w14:paraId="0F0DC24B" w14:textId="77777777" w:rsidR="00797513" w:rsidRDefault="00797513" w:rsidP="00797513">
      <w:pPr>
        <w:jc w:val="both"/>
      </w:pPr>
    </w:p>
    <w:p w14:paraId="1DE35DE9" w14:textId="77777777" w:rsidR="00797513" w:rsidRDefault="00797513" w:rsidP="00797513">
      <w:r>
        <w:br w:type="page"/>
      </w:r>
    </w:p>
    <w:tbl>
      <w:tblPr>
        <w:tblStyle w:val="TableGrid"/>
        <w:tblW w:w="9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34"/>
        <w:gridCol w:w="1702"/>
        <w:gridCol w:w="2829"/>
      </w:tblGrid>
      <w:tr w:rsidR="00797513" w:rsidRPr="00FA451C" w14:paraId="31B4ED46" w14:textId="77777777" w:rsidTr="009E611B">
        <w:tc>
          <w:tcPr>
            <w:tcW w:w="1696" w:type="dxa"/>
          </w:tcPr>
          <w:p w14:paraId="369682FF"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lastRenderedPageBreak/>
              <w:t xml:space="preserve">Date: </w:t>
            </w:r>
          </w:p>
        </w:tc>
        <w:tc>
          <w:tcPr>
            <w:tcW w:w="2834" w:type="dxa"/>
          </w:tcPr>
          <w:p w14:paraId="472C31D3" w14:textId="77777777" w:rsidR="00797513" w:rsidRPr="00FA451C" w:rsidRDefault="00797513" w:rsidP="009E611B">
            <w:pPr>
              <w:pBdr>
                <w:bottom w:val="dotted" w:sz="4" w:space="1" w:color="auto"/>
              </w:pBdr>
              <w:spacing w:before="120" w:after="120"/>
              <w:rPr>
                <w:rFonts w:ascii="Calibri" w:hAnsi="Calibri" w:cs="Calibri"/>
                <w:sz w:val="22"/>
                <w:szCs w:val="22"/>
              </w:rPr>
            </w:pPr>
          </w:p>
        </w:tc>
        <w:tc>
          <w:tcPr>
            <w:tcW w:w="1702" w:type="dxa"/>
          </w:tcPr>
          <w:p w14:paraId="0580468B" w14:textId="77777777" w:rsidR="00797513" w:rsidRPr="00FA451C" w:rsidRDefault="00797513" w:rsidP="009E611B">
            <w:pPr>
              <w:spacing w:before="120" w:after="120"/>
              <w:rPr>
                <w:rFonts w:ascii="Calibri" w:hAnsi="Calibri" w:cs="Calibri"/>
                <w:sz w:val="22"/>
                <w:szCs w:val="22"/>
              </w:rPr>
            </w:pPr>
            <w:r>
              <w:rPr>
                <w:rFonts w:ascii="Calibri" w:hAnsi="Calibri" w:cs="Calibri"/>
                <w:sz w:val="22"/>
                <w:szCs w:val="22"/>
              </w:rPr>
              <w:t>Date:</w:t>
            </w:r>
          </w:p>
        </w:tc>
        <w:tc>
          <w:tcPr>
            <w:tcW w:w="2829" w:type="dxa"/>
          </w:tcPr>
          <w:p w14:paraId="251F02A3" w14:textId="77777777" w:rsidR="00797513" w:rsidRPr="00FA451C" w:rsidRDefault="00797513" w:rsidP="009E611B">
            <w:pPr>
              <w:pBdr>
                <w:bottom w:val="dotted" w:sz="4" w:space="1" w:color="auto"/>
              </w:pBdr>
              <w:spacing w:before="120" w:after="120"/>
              <w:rPr>
                <w:rFonts w:ascii="Calibri" w:hAnsi="Calibri" w:cs="Calibri"/>
                <w:sz w:val="22"/>
                <w:szCs w:val="22"/>
              </w:rPr>
            </w:pPr>
          </w:p>
        </w:tc>
      </w:tr>
      <w:tr w:rsidR="00797513" w:rsidRPr="00FA451C" w14:paraId="57607B58" w14:textId="77777777" w:rsidTr="009E611B">
        <w:tc>
          <w:tcPr>
            <w:tcW w:w="4530" w:type="dxa"/>
            <w:gridSpan w:val="2"/>
            <w:shd w:val="clear" w:color="auto" w:fill="E8E8E8" w:themeFill="background2"/>
          </w:tcPr>
          <w:p w14:paraId="04FF69E7"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1]</w:t>
            </w:r>
          </w:p>
        </w:tc>
        <w:tc>
          <w:tcPr>
            <w:tcW w:w="4531" w:type="dxa"/>
            <w:gridSpan w:val="2"/>
            <w:shd w:val="clear" w:color="auto" w:fill="E8E8E8" w:themeFill="background2"/>
          </w:tcPr>
          <w:p w14:paraId="558E83BB"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2]</w:t>
            </w:r>
          </w:p>
        </w:tc>
      </w:tr>
      <w:tr w:rsidR="00797513" w:rsidRPr="00FA451C" w14:paraId="59D5439A" w14:textId="77777777" w:rsidTr="009E611B">
        <w:tc>
          <w:tcPr>
            <w:tcW w:w="1696" w:type="dxa"/>
          </w:tcPr>
          <w:p w14:paraId="2B68B3B7"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34" w:type="dxa"/>
          </w:tcPr>
          <w:p w14:paraId="6AC337A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E3B59D6"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29" w:type="dxa"/>
          </w:tcPr>
          <w:p w14:paraId="25F241DB"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2ABE296C" w14:textId="77777777" w:rsidTr="009E611B">
        <w:tc>
          <w:tcPr>
            <w:tcW w:w="1696" w:type="dxa"/>
          </w:tcPr>
          <w:p w14:paraId="658F4B00"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34" w:type="dxa"/>
          </w:tcPr>
          <w:p w14:paraId="453D39F5"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8E5489D"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29" w:type="dxa"/>
          </w:tcPr>
          <w:p w14:paraId="6F1F9C5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42908E48" w14:textId="77777777" w:rsidTr="009E611B">
        <w:tc>
          <w:tcPr>
            <w:tcW w:w="1696" w:type="dxa"/>
          </w:tcPr>
          <w:p w14:paraId="5C47F052"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34" w:type="dxa"/>
          </w:tcPr>
          <w:p w14:paraId="4EDB5CB2"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07FE98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29" w:type="dxa"/>
          </w:tcPr>
          <w:p w14:paraId="562E200E"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2A6BD24B" w14:textId="77777777" w:rsidTr="009E611B">
        <w:tc>
          <w:tcPr>
            <w:tcW w:w="1696" w:type="dxa"/>
          </w:tcPr>
          <w:p w14:paraId="3EAF27CA"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34" w:type="dxa"/>
          </w:tcPr>
          <w:p w14:paraId="60963CBC"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EA4D5A7"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29" w:type="dxa"/>
          </w:tcPr>
          <w:p w14:paraId="14A57450"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57153991" w14:textId="77777777" w:rsidTr="009E611B">
        <w:tc>
          <w:tcPr>
            <w:tcW w:w="1696" w:type="dxa"/>
          </w:tcPr>
          <w:p w14:paraId="056F47B0" w14:textId="77777777" w:rsidR="00797513" w:rsidRPr="00FA451C" w:rsidRDefault="00797513" w:rsidP="009E611B">
            <w:pPr>
              <w:spacing w:before="120" w:after="120"/>
              <w:rPr>
                <w:rFonts w:ascii="Calibri" w:hAnsi="Calibri" w:cs="Calibri"/>
                <w:sz w:val="22"/>
                <w:szCs w:val="22"/>
              </w:rPr>
            </w:pPr>
          </w:p>
        </w:tc>
        <w:tc>
          <w:tcPr>
            <w:tcW w:w="2834" w:type="dxa"/>
          </w:tcPr>
          <w:p w14:paraId="191DE682"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2B20CC37" w14:textId="77777777" w:rsidR="00797513" w:rsidRPr="00FA451C" w:rsidRDefault="00797513" w:rsidP="009E611B">
            <w:pPr>
              <w:spacing w:before="120" w:after="120"/>
              <w:rPr>
                <w:rFonts w:ascii="Calibri" w:hAnsi="Calibri" w:cs="Calibri"/>
                <w:sz w:val="22"/>
                <w:szCs w:val="22"/>
              </w:rPr>
            </w:pPr>
          </w:p>
        </w:tc>
        <w:tc>
          <w:tcPr>
            <w:tcW w:w="2829" w:type="dxa"/>
          </w:tcPr>
          <w:p w14:paraId="24471C4B"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5D880741" w14:textId="77777777" w:rsidTr="009E611B">
        <w:tc>
          <w:tcPr>
            <w:tcW w:w="1696" w:type="dxa"/>
          </w:tcPr>
          <w:p w14:paraId="644E6516" w14:textId="77777777" w:rsidR="00797513" w:rsidRPr="00FA451C" w:rsidRDefault="00797513" w:rsidP="009E611B">
            <w:pPr>
              <w:spacing w:before="120" w:after="120"/>
              <w:rPr>
                <w:rFonts w:ascii="Calibri" w:hAnsi="Calibri" w:cs="Calibri"/>
                <w:sz w:val="22"/>
                <w:szCs w:val="22"/>
              </w:rPr>
            </w:pPr>
          </w:p>
        </w:tc>
        <w:tc>
          <w:tcPr>
            <w:tcW w:w="2834" w:type="dxa"/>
          </w:tcPr>
          <w:p w14:paraId="2E88EF0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646F147" w14:textId="77777777" w:rsidR="00797513" w:rsidRPr="00FA451C" w:rsidRDefault="00797513" w:rsidP="009E611B">
            <w:pPr>
              <w:spacing w:before="120" w:after="120"/>
              <w:rPr>
                <w:rFonts w:ascii="Calibri" w:hAnsi="Calibri" w:cs="Calibri"/>
                <w:sz w:val="22"/>
                <w:szCs w:val="22"/>
              </w:rPr>
            </w:pPr>
          </w:p>
        </w:tc>
        <w:tc>
          <w:tcPr>
            <w:tcW w:w="2829" w:type="dxa"/>
          </w:tcPr>
          <w:p w14:paraId="7AA315CB"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66416072" w14:textId="77777777" w:rsidTr="009E611B">
        <w:tc>
          <w:tcPr>
            <w:tcW w:w="1696" w:type="dxa"/>
          </w:tcPr>
          <w:p w14:paraId="468B21DA"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34" w:type="dxa"/>
          </w:tcPr>
          <w:p w14:paraId="629E8ED8"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7DAEED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29" w:type="dxa"/>
          </w:tcPr>
          <w:p w14:paraId="2509063F"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31E70D68" w14:textId="77777777" w:rsidTr="009E611B">
        <w:tc>
          <w:tcPr>
            <w:tcW w:w="1696" w:type="dxa"/>
          </w:tcPr>
          <w:p w14:paraId="751DF324"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34" w:type="dxa"/>
          </w:tcPr>
          <w:p w14:paraId="1905A457"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087E659E"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29" w:type="dxa"/>
          </w:tcPr>
          <w:p w14:paraId="740D00DD"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4C3A3B6D" w14:textId="77777777" w:rsidTr="009E611B">
        <w:tc>
          <w:tcPr>
            <w:tcW w:w="1696" w:type="dxa"/>
          </w:tcPr>
          <w:p w14:paraId="07FA10A6"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34" w:type="dxa"/>
          </w:tcPr>
          <w:p w14:paraId="1F5D56D2"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AD877B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29" w:type="dxa"/>
          </w:tcPr>
          <w:p w14:paraId="3D74FDD2"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bl>
    <w:p w14:paraId="7106B224" w14:textId="77777777" w:rsidR="00797513" w:rsidRDefault="00797513" w:rsidP="00797513">
      <w:pPr>
        <w:jc w:val="both"/>
      </w:pPr>
    </w:p>
    <w:p w14:paraId="28ECFE59" w14:textId="77777777" w:rsidR="00797513" w:rsidRDefault="00797513" w:rsidP="00797513">
      <w:pPr>
        <w:jc w:val="both"/>
      </w:pPr>
    </w:p>
    <w:p w14:paraId="26E66C22" w14:textId="77777777" w:rsidR="00797513" w:rsidRDefault="00797513" w:rsidP="00797513">
      <w:pPr>
        <w:jc w:val="both"/>
      </w:pPr>
    </w:p>
    <w:p w14:paraId="70CF18FC" w14:textId="77777777" w:rsidR="00797513" w:rsidRDefault="00797513" w:rsidP="00797513">
      <w:pPr>
        <w:jc w:val="both"/>
      </w:pPr>
    </w:p>
    <w:p w14:paraId="53FE6412" w14:textId="77777777" w:rsidR="00797513" w:rsidRDefault="00797513" w:rsidP="00797513">
      <w:pPr>
        <w:jc w:val="both"/>
      </w:pPr>
    </w:p>
    <w:p w14:paraId="6151EF5D" w14:textId="77777777" w:rsidR="00797513" w:rsidRPr="00FA451C" w:rsidRDefault="00797513" w:rsidP="00797513">
      <w:pPr>
        <w:jc w:val="both"/>
        <w:rPr>
          <w:rFonts w:ascii="Calibri" w:hAnsi="Calibri" w:cs="Calibri"/>
          <w:b/>
          <w:sz w:val="22"/>
          <w:szCs w:val="22"/>
        </w:rPr>
      </w:pPr>
      <w:r w:rsidRPr="00FA451C">
        <w:rPr>
          <w:rFonts w:ascii="Calibri" w:hAnsi="Calibri" w:cs="Calibri"/>
          <w:b/>
          <w:sz w:val="22"/>
          <w:szCs w:val="22"/>
        </w:rPr>
        <w:t>Table 2</w:t>
      </w:r>
    </w:p>
    <w:p w14:paraId="1F58A10C" w14:textId="77777777" w:rsidR="00797513" w:rsidRPr="00FA451C" w:rsidRDefault="00797513" w:rsidP="00797513">
      <w:pPr>
        <w:jc w:val="both"/>
        <w:rPr>
          <w:rFonts w:ascii="Calibri" w:hAnsi="Calibri" w:cs="Calibri"/>
          <w:sz w:val="22"/>
          <w:szCs w:val="22"/>
        </w:rPr>
      </w:pPr>
      <w:r w:rsidRPr="00FA451C">
        <w:rPr>
          <w:rFonts w:ascii="Calibri" w:hAnsi="Calibri" w:cs="Calibri"/>
          <w:sz w:val="22"/>
          <w:szCs w:val="22"/>
        </w:rPr>
        <w:t>For reporting of foreign financial contributions which are of a value between €200,000 and €999,000 in the last three (3) years preceding the declaration</w:t>
      </w:r>
    </w:p>
    <w:p w14:paraId="2627102B" w14:textId="77777777" w:rsidR="00797513" w:rsidRPr="00FA451C" w:rsidRDefault="00797513" w:rsidP="00797513">
      <w:pPr>
        <w:jc w:val="both"/>
        <w:rPr>
          <w:rFonts w:ascii="Calibri" w:hAnsi="Calibri" w:cs="Calibri"/>
          <w:sz w:val="22"/>
          <w:szCs w:val="22"/>
        </w:rPr>
      </w:pPr>
    </w:p>
    <w:tbl>
      <w:tblPr>
        <w:tblStyle w:val="TableGrid"/>
        <w:tblW w:w="0" w:type="auto"/>
        <w:tblLook w:val="04A0" w:firstRow="1" w:lastRow="0" w:firstColumn="1" w:lastColumn="0" w:noHBand="0" w:noVBand="1"/>
      </w:tblPr>
      <w:tblGrid>
        <w:gridCol w:w="2860"/>
        <w:gridCol w:w="5760"/>
      </w:tblGrid>
      <w:tr w:rsidR="00797513" w:rsidRPr="00FA451C" w14:paraId="49C23018" w14:textId="77777777" w:rsidTr="009E611B">
        <w:trPr>
          <w:trHeight w:val="300"/>
        </w:trPr>
        <w:tc>
          <w:tcPr>
            <w:tcW w:w="2860" w:type="dxa"/>
            <w:noWrap/>
            <w:hideMark/>
          </w:tcPr>
          <w:p w14:paraId="43A40E0C" w14:textId="77777777" w:rsidR="00797513" w:rsidRPr="00FA451C" w:rsidRDefault="00797513" w:rsidP="009E611B">
            <w:pPr>
              <w:jc w:val="both"/>
              <w:rPr>
                <w:rFonts w:ascii="Calibri" w:hAnsi="Calibri" w:cs="Calibri"/>
                <w:b/>
                <w:bCs/>
                <w:sz w:val="22"/>
                <w:szCs w:val="22"/>
              </w:rPr>
            </w:pPr>
            <w:r w:rsidRPr="00FA451C">
              <w:rPr>
                <w:rFonts w:ascii="Calibri" w:hAnsi="Calibri" w:cs="Calibri"/>
                <w:b/>
                <w:bCs/>
                <w:sz w:val="22"/>
                <w:szCs w:val="22"/>
              </w:rPr>
              <w:t>Third Country</w:t>
            </w:r>
          </w:p>
        </w:tc>
        <w:tc>
          <w:tcPr>
            <w:tcW w:w="5760" w:type="dxa"/>
            <w:noWrap/>
            <w:hideMark/>
          </w:tcPr>
          <w:p w14:paraId="07BBC6B1" w14:textId="77777777" w:rsidR="00797513" w:rsidRPr="00FA451C" w:rsidRDefault="00797513" w:rsidP="009E611B">
            <w:pPr>
              <w:jc w:val="both"/>
              <w:rPr>
                <w:rFonts w:ascii="Calibri" w:hAnsi="Calibri" w:cs="Calibri"/>
                <w:b/>
                <w:bCs/>
                <w:sz w:val="22"/>
                <w:szCs w:val="22"/>
              </w:rPr>
            </w:pPr>
            <w:r w:rsidRPr="00FA451C">
              <w:rPr>
                <w:rFonts w:ascii="Calibri" w:hAnsi="Calibri" w:cs="Calibri"/>
                <w:b/>
                <w:bCs/>
                <w:sz w:val="22"/>
                <w:szCs w:val="22"/>
              </w:rPr>
              <w:t>Brief Description of the financial contributions</w:t>
            </w:r>
          </w:p>
        </w:tc>
      </w:tr>
      <w:tr w:rsidR="00797513" w:rsidRPr="00FA451C" w14:paraId="01274100" w14:textId="77777777" w:rsidTr="009E611B">
        <w:trPr>
          <w:trHeight w:val="300"/>
        </w:trPr>
        <w:tc>
          <w:tcPr>
            <w:tcW w:w="2860" w:type="dxa"/>
            <w:noWrap/>
            <w:hideMark/>
          </w:tcPr>
          <w:p w14:paraId="39BBE09C"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Country A</w:t>
            </w:r>
          </w:p>
        </w:tc>
        <w:tc>
          <w:tcPr>
            <w:tcW w:w="5760" w:type="dxa"/>
            <w:noWrap/>
            <w:hideMark/>
          </w:tcPr>
          <w:p w14:paraId="77A49CFB"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 </w:t>
            </w:r>
          </w:p>
        </w:tc>
      </w:tr>
      <w:tr w:rsidR="00797513" w:rsidRPr="00FA451C" w14:paraId="2AC3612E" w14:textId="77777777" w:rsidTr="009E611B">
        <w:trPr>
          <w:trHeight w:val="300"/>
        </w:trPr>
        <w:tc>
          <w:tcPr>
            <w:tcW w:w="2860" w:type="dxa"/>
            <w:noWrap/>
            <w:hideMark/>
          </w:tcPr>
          <w:p w14:paraId="59F53B32"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Country B</w:t>
            </w:r>
          </w:p>
        </w:tc>
        <w:tc>
          <w:tcPr>
            <w:tcW w:w="5760" w:type="dxa"/>
            <w:noWrap/>
            <w:hideMark/>
          </w:tcPr>
          <w:p w14:paraId="2FECCEB9"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 </w:t>
            </w:r>
          </w:p>
        </w:tc>
      </w:tr>
      <w:tr w:rsidR="00797513" w:rsidRPr="00FA451C" w14:paraId="20A6C38C" w14:textId="77777777" w:rsidTr="009E611B">
        <w:trPr>
          <w:trHeight w:val="300"/>
        </w:trPr>
        <w:tc>
          <w:tcPr>
            <w:tcW w:w="2860" w:type="dxa"/>
            <w:noWrap/>
            <w:hideMark/>
          </w:tcPr>
          <w:p w14:paraId="2473F09D"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Country C</w:t>
            </w:r>
          </w:p>
        </w:tc>
        <w:tc>
          <w:tcPr>
            <w:tcW w:w="5760" w:type="dxa"/>
            <w:noWrap/>
            <w:hideMark/>
          </w:tcPr>
          <w:p w14:paraId="0EE274C8"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 </w:t>
            </w:r>
          </w:p>
        </w:tc>
      </w:tr>
      <w:tr w:rsidR="00797513" w:rsidRPr="00FA451C" w14:paraId="45FB3A33" w14:textId="77777777" w:rsidTr="009E611B">
        <w:trPr>
          <w:trHeight w:val="300"/>
        </w:trPr>
        <w:tc>
          <w:tcPr>
            <w:tcW w:w="2860" w:type="dxa"/>
            <w:noWrap/>
            <w:hideMark/>
          </w:tcPr>
          <w:p w14:paraId="38A88FC0"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Country D</w:t>
            </w:r>
          </w:p>
        </w:tc>
        <w:tc>
          <w:tcPr>
            <w:tcW w:w="5760" w:type="dxa"/>
            <w:noWrap/>
            <w:hideMark/>
          </w:tcPr>
          <w:p w14:paraId="359F93F0" w14:textId="77777777" w:rsidR="00797513" w:rsidRPr="00FA451C" w:rsidRDefault="00797513" w:rsidP="009E611B">
            <w:pPr>
              <w:jc w:val="both"/>
              <w:rPr>
                <w:rFonts w:ascii="Calibri" w:hAnsi="Calibri" w:cs="Calibri"/>
                <w:b/>
                <w:sz w:val="22"/>
                <w:szCs w:val="22"/>
              </w:rPr>
            </w:pPr>
            <w:r w:rsidRPr="00FA451C">
              <w:rPr>
                <w:rFonts w:ascii="Calibri" w:hAnsi="Calibri" w:cs="Calibri"/>
                <w:b/>
                <w:sz w:val="22"/>
                <w:szCs w:val="22"/>
              </w:rPr>
              <w:t> </w:t>
            </w:r>
          </w:p>
        </w:tc>
      </w:tr>
    </w:tbl>
    <w:p w14:paraId="51F49277" w14:textId="77777777" w:rsidR="00797513" w:rsidRPr="00D51C50" w:rsidRDefault="00797513" w:rsidP="00797513">
      <w:pPr>
        <w:jc w:val="both"/>
        <w:rPr>
          <w:b/>
        </w:rPr>
      </w:pPr>
    </w:p>
    <w:p w14:paraId="2EA3B433" w14:textId="77777777" w:rsidR="00797513" w:rsidRDefault="00797513" w:rsidP="00797513">
      <w:pPr>
        <w:jc w:val="both"/>
      </w:pPr>
    </w:p>
    <w:p w14:paraId="5944E19E" w14:textId="77777777" w:rsidR="00797513" w:rsidRDefault="00797513" w:rsidP="00797513"/>
    <w:p w14:paraId="4290431D" w14:textId="77777777" w:rsidR="00797513" w:rsidRDefault="00797513" w:rsidP="00797513"/>
    <w:p w14:paraId="336B8BC6" w14:textId="77777777" w:rsidR="00797513" w:rsidRDefault="00797513" w:rsidP="00797513"/>
    <w:p w14:paraId="168C60B2" w14:textId="77777777" w:rsidR="00797513" w:rsidRDefault="00797513">
      <w:pPr>
        <w:rPr>
          <w:rFonts w:ascii="Calibri" w:eastAsiaTheme="majorEastAsia" w:hAnsi="Calibri" w:cstheme="majorBidi"/>
          <w:color w:val="0F4761" w:themeColor="accent1" w:themeShade="BF"/>
          <w:sz w:val="40"/>
          <w:szCs w:val="40"/>
        </w:rPr>
      </w:pPr>
      <w:r>
        <w:rPr>
          <w:rFonts w:ascii="Calibri" w:hAnsi="Calibri"/>
        </w:rPr>
        <w:br w:type="page"/>
      </w:r>
    </w:p>
    <w:p w14:paraId="3FDDF569" w14:textId="01362DEC" w:rsidR="00797513" w:rsidRPr="00B304BE" w:rsidRDefault="00797513" w:rsidP="00797513">
      <w:pPr>
        <w:pStyle w:val="Heading1"/>
        <w:spacing w:before="0"/>
        <w:jc w:val="both"/>
        <w:rPr>
          <w:rFonts w:ascii="Calibri" w:hAnsi="Calibri"/>
          <w:b/>
          <w:bCs/>
          <w:color w:val="215E99" w:themeColor="text2" w:themeTint="BF"/>
          <w:sz w:val="32"/>
          <w:szCs w:val="32"/>
        </w:rPr>
      </w:pPr>
      <w:r w:rsidRPr="00B304BE">
        <w:rPr>
          <w:rFonts w:ascii="Calibri" w:hAnsi="Calibri"/>
          <w:b/>
          <w:bCs/>
          <w:color w:val="215E99" w:themeColor="text2" w:themeTint="BF"/>
          <w:sz w:val="32"/>
          <w:szCs w:val="32"/>
        </w:rPr>
        <w:lastRenderedPageBreak/>
        <w:t xml:space="preserve">Appendix 3A: Schedule D – Declaration of non-notifiable foreign financial contributions (valued between €1,000,000 and €3,999,000 in the last three years preceding the declaration) </w:t>
      </w:r>
    </w:p>
    <w:p w14:paraId="411C85C0" w14:textId="77777777" w:rsidR="00797513" w:rsidRPr="00FA451C" w:rsidRDefault="00797513" w:rsidP="00797513">
      <w:pPr>
        <w:jc w:val="both"/>
        <w:rPr>
          <w:rFonts w:ascii="Calibri" w:hAnsi="Calibri" w:cs="Calibri"/>
          <w:i/>
          <w:iCs/>
          <w:sz w:val="22"/>
          <w:szCs w:val="22"/>
        </w:rPr>
      </w:pPr>
      <w:r w:rsidRPr="00FA451C">
        <w:rPr>
          <w:rFonts w:ascii="Calibri" w:hAnsi="Calibri" w:cs="Calibri"/>
          <w:i/>
          <w:iCs/>
          <w:sz w:val="22"/>
          <w:szCs w:val="22"/>
          <w:highlight w:val="lightGray"/>
        </w:rP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w:t>
      </w:r>
      <w:r w:rsidRPr="00FA451C">
        <w:rPr>
          <w:rFonts w:ascii="Calibri" w:hAnsi="Calibri" w:cs="Calibri"/>
          <w:i/>
          <w:iCs/>
          <w:sz w:val="22"/>
          <w:szCs w:val="22"/>
        </w:rPr>
        <w:t xml:space="preserve"> </w:t>
      </w:r>
    </w:p>
    <w:p w14:paraId="7E43F0F6" w14:textId="77777777" w:rsidR="00797513" w:rsidRPr="00FA451C" w:rsidRDefault="00797513" w:rsidP="00797513">
      <w:pPr>
        <w:jc w:val="both"/>
        <w:rPr>
          <w:rFonts w:ascii="Calibri" w:hAnsi="Calibri" w:cs="Calibri"/>
          <w:sz w:val="22"/>
          <w:szCs w:val="22"/>
        </w:rPr>
      </w:pPr>
    </w:p>
    <w:p w14:paraId="0F8001E2" w14:textId="77777777" w:rsidR="00797513" w:rsidRPr="00FA451C" w:rsidRDefault="00797513" w:rsidP="00797513">
      <w:pPr>
        <w:jc w:val="both"/>
        <w:rPr>
          <w:rFonts w:ascii="Calibri" w:hAnsi="Calibri" w:cs="Calibri"/>
          <w:b/>
          <w:sz w:val="22"/>
          <w:szCs w:val="22"/>
        </w:rPr>
      </w:pPr>
      <w:r w:rsidRPr="00FA451C">
        <w:rPr>
          <w:rFonts w:ascii="Calibri" w:hAnsi="Calibri" w:cs="Calibri"/>
          <w:b/>
          <w:sz w:val="22"/>
          <w:szCs w:val="22"/>
        </w:rPr>
        <w:t>Form FS-PP relating to the notification of financial contributions in the context of public procurement procedures pursuant to Regulation (EU) 2022/2560</w:t>
      </w:r>
    </w:p>
    <w:p w14:paraId="3CD4FFF6" w14:textId="77777777" w:rsidR="00797513" w:rsidRPr="00FA451C" w:rsidRDefault="00797513" w:rsidP="00797513">
      <w:pPr>
        <w:jc w:val="both"/>
        <w:rPr>
          <w:rFonts w:ascii="Calibri" w:hAnsi="Calibri" w:cs="Calibri"/>
          <w:b/>
          <w:sz w:val="22"/>
          <w:szCs w:val="22"/>
        </w:rPr>
      </w:pPr>
    </w:p>
    <w:p w14:paraId="526C576F" w14:textId="77777777" w:rsidR="00797513" w:rsidRPr="00B304BE" w:rsidRDefault="00797513" w:rsidP="00797513">
      <w:pPr>
        <w:pStyle w:val="ListParagraph"/>
        <w:numPr>
          <w:ilvl w:val="0"/>
          <w:numId w:val="3"/>
        </w:numPr>
        <w:ind w:hanging="720"/>
        <w:contextualSpacing w:val="0"/>
        <w:jc w:val="both"/>
        <w:rPr>
          <w:rFonts w:ascii="Calibri" w:hAnsi="Calibri" w:cs="Calibri"/>
          <w:b/>
          <w:sz w:val="22"/>
          <w:szCs w:val="22"/>
          <w:u w:val="single"/>
        </w:rPr>
      </w:pPr>
      <w:r w:rsidRPr="00B304BE">
        <w:rPr>
          <w:rFonts w:ascii="Calibri" w:hAnsi="Calibri" w:cs="Calibri"/>
          <w:b/>
          <w:sz w:val="22"/>
          <w:szCs w:val="22"/>
          <w:u w:val="single"/>
        </w:rPr>
        <w:t>Description of the public procurement (Section 1 of Form FS-PP)</w:t>
      </w:r>
    </w:p>
    <w:p w14:paraId="216319B7" w14:textId="77777777" w:rsidR="00797513" w:rsidRPr="00B304BE" w:rsidRDefault="00797513" w:rsidP="00797513">
      <w:pPr>
        <w:pStyle w:val="ListParagraph"/>
        <w:jc w:val="both"/>
        <w:rPr>
          <w:rFonts w:ascii="Calibri" w:hAnsi="Calibri" w:cs="Calibri"/>
          <w:b/>
          <w:sz w:val="22"/>
          <w:szCs w:val="22"/>
          <w:u w:val="single"/>
        </w:rPr>
      </w:pPr>
    </w:p>
    <w:p w14:paraId="71DE3388" w14:textId="77777777" w:rsidR="00797513" w:rsidRPr="00B304BE" w:rsidRDefault="00797513" w:rsidP="00797513">
      <w:pPr>
        <w:pStyle w:val="ListParagraph"/>
        <w:jc w:val="both"/>
        <w:rPr>
          <w:rFonts w:ascii="Calibri" w:hAnsi="Calibri" w:cs="Calibri"/>
          <w:b/>
          <w:sz w:val="22"/>
          <w:szCs w:val="22"/>
          <w:u w:val="single"/>
        </w:rPr>
      </w:pPr>
    </w:p>
    <w:p w14:paraId="746BCF21" w14:textId="77777777" w:rsidR="00797513" w:rsidRPr="00B304BE" w:rsidRDefault="00797513" w:rsidP="00797513">
      <w:pPr>
        <w:pStyle w:val="ListParagraph"/>
        <w:numPr>
          <w:ilvl w:val="0"/>
          <w:numId w:val="3"/>
        </w:numPr>
        <w:ind w:hanging="720"/>
        <w:contextualSpacing w:val="0"/>
        <w:jc w:val="both"/>
        <w:rPr>
          <w:rFonts w:ascii="Calibri" w:hAnsi="Calibri" w:cs="Calibri"/>
          <w:b/>
          <w:sz w:val="22"/>
          <w:szCs w:val="22"/>
          <w:u w:val="single"/>
        </w:rPr>
      </w:pPr>
      <w:r w:rsidRPr="00B304BE">
        <w:rPr>
          <w:rFonts w:ascii="Calibri" w:hAnsi="Calibri" w:cs="Calibri"/>
          <w:b/>
          <w:sz w:val="22"/>
          <w:szCs w:val="22"/>
          <w:u w:val="single"/>
        </w:rPr>
        <w:t>Information about notifying parties (Section 2 of Form FS-PP)</w:t>
      </w:r>
    </w:p>
    <w:p w14:paraId="66F62663" w14:textId="77777777" w:rsidR="00797513" w:rsidRPr="00B304BE" w:rsidRDefault="00797513" w:rsidP="00797513">
      <w:pPr>
        <w:pStyle w:val="ListParagraph"/>
        <w:jc w:val="both"/>
        <w:rPr>
          <w:rFonts w:ascii="Calibri" w:hAnsi="Calibri" w:cs="Calibri"/>
          <w:b/>
          <w:sz w:val="22"/>
          <w:szCs w:val="22"/>
          <w:u w:val="single"/>
        </w:rPr>
      </w:pPr>
    </w:p>
    <w:p w14:paraId="0C2B987B" w14:textId="77777777" w:rsidR="00797513" w:rsidRPr="00FA451C" w:rsidRDefault="00797513" w:rsidP="00797513">
      <w:pPr>
        <w:pStyle w:val="ListParagraph"/>
        <w:rPr>
          <w:rFonts w:cs="Calibri"/>
          <w:b/>
          <w:szCs w:val="22"/>
          <w:u w:val="single"/>
        </w:rPr>
      </w:pPr>
    </w:p>
    <w:p w14:paraId="7F856B77" w14:textId="77777777" w:rsidR="00797513" w:rsidRDefault="00797513" w:rsidP="00797513">
      <w:pPr>
        <w:pStyle w:val="ListParagraph"/>
        <w:numPr>
          <w:ilvl w:val="0"/>
          <w:numId w:val="3"/>
        </w:numPr>
        <w:ind w:hanging="720"/>
        <w:contextualSpacing w:val="0"/>
        <w:jc w:val="both"/>
        <w:rPr>
          <w:rFonts w:cs="Calibri"/>
          <w:b/>
          <w:szCs w:val="22"/>
          <w:u w:val="single"/>
        </w:rPr>
      </w:pPr>
      <w:r w:rsidRPr="00FA451C">
        <w:rPr>
          <w:rFonts w:ascii="Calibri" w:hAnsi="Calibri" w:cs="Calibri"/>
          <w:b/>
          <w:sz w:val="22"/>
          <w:szCs w:val="22"/>
          <w:u w:val="single"/>
        </w:rPr>
        <w:t>Declaration (Section 7 of Form FS-PP)</w:t>
      </w:r>
    </w:p>
    <w:p w14:paraId="3C78AAB1" w14:textId="77777777" w:rsidR="00797513" w:rsidRPr="00FA451C" w:rsidRDefault="00797513" w:rsidP="00797513">
      <w:pPr>
        <w:pStyle w:val="ListParagraph"/>
        <w:jc w:val="both"/>
        <w:rPr>
          <w:rFonts w:ascii="Calibri" w:hAnsi="Calibri" w:cs="Calibri"/>
          <w:b/>
          <w:sz w:val="22"/>
          <w:szCs w:val="22"/>
          <w:u w:val="single"/>
        </w:rPr>
      </w:pPr>
      <w:r w:rsidRPr="00FA451C">
        <w:rPr>
          <w:rFonts w:ascii="Calibri" w:hAnsi="Calibri" w:cs="Calibri"/>
          <w:sz w:val="22"/>
          <w:szCs w:val="22"/>
        </w:rPr>
        <w:t>None of the notifying parties have received foreign financial contributions notifiable under Chapter 4 of Regulation (EU) 2022/2560.</w:t>
      </w:r>
    </w:p>
    <w:p w14:paraId="7C3928E1" w14:textId="77777777" w:rsidR="00797513" w:rsidRPr="00FA451C" w:rsidRDefault="00797513" w:rsidP="00797513">
      <w:pPr>
        <w:jc w:val="both"/>
        <w:rPr>
          <w:rFonts w:ascii="Calibri" w:hAnsi="Calibri" w:cs="Calibri"/>
          <w:b/>
          <w:sz w:val="22"/>
          <w:szCs w:val="22"/>
        </w:rPr>
      </w:pPr>
    </w:p>
    <w:p w14:paraId="37E2451D" w14:textId="77777777" w:rsidR="00797513" w:rsidRDefault="00797513" w:rsidP="00797513">
      <w:pPr>
        <w:pStyle w:val="ListParagraph"/>
        <w:numPr>
          <w:ilvl w:val="0"/>
          <w:numId w:val="3"/>
        </w:numPr>
        <w:ind w:hanging="720"/>
        <w:contextualSpacing w:val="0"/>
        <w:jc w:val="both"/>
        <w:rPr>
          <w:rFonts w:cs="Calibri"/>
          <w:b/>
          <w:szCs w:val="22"/>
          <w:u w:val="single"/>
        </w:rPr>
      </w:pPr>
      <w:r w:rsidRPr="00FA451C">
        <w:rPr>
          <w:rFonts w:ascii="Calibri" w:hAnsi="Calibri" w:cs="Calibri"/>
          <w:b/>
          <w:sz w:val="22"/>
          <w:szCs w:val="22"/>
          <w:u w:val="single"/>
        </w:rPr>
        <w:t>Attestation (Section 8 of Form FS-PP)</w:t>
      </w:r>
    </w:p>
    <w:p w14:paraId="7E82294C" w14:textId="77777777" w:rsidR="00797513" w:rsidRDefault="00797513" w:rsidP="00797513">
      <w:pPr>
        <w:pStyle w:val="ListParagraph"/>
        <w:rPr>
          <w:rFonts w:cs="Calibri"/>
          <w:szCs w:val="22"/>
        </w:rPr>
      </w:pPr>
      <w:r w:rsidRPr="00FA451C">
        <w:rPr>
          <w:rFonts w:ascii="Calibri" w:hAnsi="Calibri" w:cs="Calibri"/>
          <w:sz w:val="22"/>
          <w:szCs w:val="22"/>
        </w:rPr>
        <w:t>The notifying party(</w:t>
      </w:r>
      <w:proofErr w:type="spellStart"/>
      <w:r w:rsidRPr="00FA451C">
        <w:rPr>
          <w:rFonts w:ascii="Calibri" w:hAnsi="Calibri" w:cs="Calibri"/>
          <w:sz w:val="22"/>
          <w:szCs w:val="22"/>
        </w:rPr>
        <w:t>ies</w:t>
      </w:r>
      <w:proofErr w:type="spellEnd"/>
      <w:r w:rsidRPr="00FA451C">
        <w:rPr>
          <w:rFonts w:ascii="Calibri" w:hAnsi="Calibri" w:cs="Calibri"/>
          <w:sz w:val="22"/>
          <w:szCs w:val="22"/>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6277388D" w14:textId="77777777" w:rsidR="00797513" w:rsidRPr="00FA451C" w:rsidRDefault="00797513" w:rsidP="00797513">
      <w:pPr>
        <w:pStyle w:val="ListParagraph"/>
        <w:rPr>
          <w:rFonts w:ascii="Calibri" w:hAnsi="Calibri" w:cs="Calibri"/>
          <w:b/>
          <w:sz w:val="22"/>
          <w:szCs w:val="22"/>
          <w:u w:val="single"/>
        </w:rPr>
      </w:pPr>
      <w:r w:rsidRPr="00FA451C">
        <w:rPr>
          <w:rFonts w:ascii="Calibri" w:hAnsi="Calibri" w:cs="Calibri"/>
          <w:sz w:val="22"/>
          <w:szCs w:val="22"/>
        </w:rPr>
        <w:t>The notifying party(</w:t>
      </w:r>
      <w:proofErr w:type="spellStart"/>
      <w:r w:rsidRPr="00FA451C">
        <w:rPr>
          <w:rFonts w:ascii="Calibri" w:hAnsi="Calibri" w:cs="Calibri"/>
          <w:sz w:val="22"/>
          <w:szCs w:val="22"/>
        </w:rPr>
        <w:t>ies</w:t>
      </w:r>
      <w:proofErr w:type="spellEnd"/>
      <w:r w:rsidRPr="00FA451C">
        <w:rPr>
          <w:rFonts w:ascii="Calibri" w:hAnsi="Calibri" w:cs="Calibri"/>
          <w:sz w:val="22"/>
          <w:szCs w:val="22"/>
        </w:rPr>
        <w:t>) confirm that they aware of the provisions of Article 33 of Regulation (EU) 2022/2560 concerning fines and periodic penalty payments.</w:t>
      </w:r>
    </w:p>
    <w:p w14:paraId="12C1614D" w14:textId="77777777" w:rsidR="00797513" w:rsidRDefault="00797513" w:rsidP="00797513">
      <w:pPr>
        <w:jc w:val="both"/>
      </w:pPr>
    </w:p>
    <w:p w14:paraId="1FBE85EA" w14:textId="77777777" w:rsidR="00797513" w:rsidRDefault="00797513" w:rsidP="00797513">
      <w:pPr>
        <w:jc w:val="both"/>
      </w:pPr>
    </w:p>
    <w:p w14:paraId="6B242BA9" w14:textId="77777777" w:rsidR="00797513" w:rsidRDefault="00797513" w:rsidP="00797513">
      <w:r>
        <w:br w:type="page"/>
      </w:r>
    </w:p>
    <w:tbl>
      <w:tblPr>
        <w:tblStyle w:val="TableGrid"/>
        <w:tblW w:w="9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34"/>
        <w:gridCol w:w="1702"/>
        <w:gridCol w:w="2829"/>
      </w:tblGrid>
      <w:tr w:rsidR="00797513" w:rsidRPr="00FA451C" w14:paraId="5A10452E" w14:textId="77777777" w:rsidTr="009E611B">
        <w:tc>
          <w:tcPr>
            <w:tcW w:w="1696" w:type="dxa"/>
          </w:tcPr>
          <w:p w14:paraId="65ABE170"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lastRenderedPageBreak/>
              <w:t xml:space="preserve">Date: </w:t>
            </w:r>
          </w:p>
        </w:tc>
        <w:tc>
          <w:tcPr>
            <w:tcW w:w="2834" w:type="dxa"/>
          </w:tcPr>
          <w:p w14:paraId="0DF466DF" w14:textId="77777777" w:rsidR="00797513" w:rsidRPr="00FA451C" w:rsidRDefault="00797513" w:rsidP="009E611B">
            <w:pPr>
              <w:pBdr>
                <w:bottom w:val="dotted" w:sz="4" w:space="1" w:color="auto"/>
              </w:pBdr>
              <w:spacing w:before="120" w:after="120"/>
              <w:rPr>
                <w:rFonts w:ascii="Calibri" w:hAnsi="Calibri" w:cs="Calibri"/>
                <w:sz w:val="22"/>
                <w:szCs w:val="22"/>
              </w:rPr>
            </w:pPr>
          </w:p>
        </w:tc>
        <w:tc>
          <w:tcPr>
            <w:tcW w:w="1702" w:type="dxa"/>
          </w:tcPr>
          <w:p w14:paraId="741B430A" w14:textId="77777777" w:rsidR="00797513" w:rsidRPr="00FA451C" w:rsidRDefault="00797513" w:rsidP="009E611B">
            <w:pPr>
              <w:spacing w:before="120" w:after="120"/>
              <w:rPr>
                <w:rFonts w:ascii="Calibri" w:hAnsi="Calibri" w:cs="Calibri"/>
                <w:sz w:val="22"/>
                <w:szCs w:val="22"/>
              </w:rPr>
            </w:pPr>
            <w:r>
              <w:rPr>
                <w:rFonts w:ascii="Calibri" w:hAnsi="Calibri" w:cs="Calibri"/>
                <w:sz w:val="22"/>
                <w:szCs w:val="22"/>
              </w:rPr>
              <w:t>Date:</w:t>
            </w:r>
          </w:p>
        </w:tc>
        <w:tc>
          <w:tcPr>
            <w:tcW w:w="2829" w:type="dxa"/>
          </w:tcPr>
          <w:p w14:paraId="54E7C227" w14:textId="77777777" w:rsidR="00797513" w:rsidRPr="00FA451C" w:rsidRDefault="00797513" w:rsidP="009E611B">
            <w:pPr>
              <w:pBdr>
                <w:bottom w:val="dotted" w:sz="4" w:space="1" w:color="auto"/>
              </w:pBdr>
              <w:spacing w:before="120" w:after="120"/>
              <w:rPr>
                <w:rFonts w:ascii="Calibri" w:hAnsi="Calibri" w:cs="Calibri"/>
                <w:sz w:val="22"/>
                <w:szCs w:val="22"/>
              </w:rPr>
            </w:pPr>
          </w:p>
        </w:tc>
      </w:tr>
      <w:tr w:rsidR="00797513" w:rsidRPr="00FA451C" w14:paraId="6CAEEBC4" w14:textId="77777777" w:rsidTr="009E611B">
        <w:tc>
          <w:tcPr>
            <w:tcW w:w="4530" w:type="dxa"/>
            <w:gridSpan w:val="2"/>
            <w:shd w:val="clear" w:color="auto" w:fill="E8E8E8" w:themeFill="background2"/>
          </w:tcPr>
          <w:p w14:paraId="3D3AEEF2"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1]</w:t>
            </w:r>
          </w:p>
        </w:tc>
        <w:tc>
          <w:tcPr>
            <w:tcW w:w="4531" w:type="dxa"/>
            <w:gridSpan w:val="2"/>
            <w:shd w:val="clear" w:color="auto" w:fill="E8E8E8" w:themeFill="background2"/>
          </w:tcPr>
          <w:p w14:paraId="18ED8FB6"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2]</w:t>
            </w:r>
          </w:p>
        </w:tc>
      </w:tr>
      <w:tr w:rsidR="00797513" w:rsidRPr="00FA451C" w14:paraId="3F440DF5" w14:textId="77777777" w:rsidTr="009E611B">
        <w:tc>
          <w:tcPr>
            <w:tcW w:w="1696" w:type="dxa"/>
          </w:tcPr>
          <w:p w14:paraId="0D97B651"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34" w:type="dxa"/>
          </w:tcPr>
          <w:p w14:paraId="1039FB80"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1B720836"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29" w:type="dxa"/>
          </w:tcPr>
          <w:p w14:paraId="00B1C7A1"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7EFA9F01" w14:textId="77777777" w:rsidTr="009E611B">
        <w:tc>
          <w:tcPr>
            <w:tcW w:w="1696" w:type="dxa"/>
          </w:tcPr>
          <w:p w14:paraId="30D838C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34" w:type="dxa"/>
          </w:tcPr>
          <w:p w14:paraId="72065E17"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9547C9B"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29" w:type="dxa"/>
          </w:tcPr>
          <w:p w14:paraId="393D47DC"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704A8A9D" w14:textId="77777777" w:rsidTr="009E611B">
        <w:tc>
          <w:tcPr>
            <w:tcW w:w="1696" w:type="dxa"/>
          </w:tcPr>
          <w:p w14:paraId="6FB2F2A1"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34" w:type="dxa"/>
          </w:tcPr>
          <w:p w14:paraId="3F1301B3"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57350991"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29" w:type="dxa"/>
          </w:tcPr>
          <w:p w14:paraId="28BCDBD7"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1E5D34D1" w14:textId="77777777" w:rsidTr="009E611B">
        <w:tc>
          <w:tcPr>
            <w:tcW w:w="1696" w:type="dxa"/>
          </w:tcPr>
          <w:p w14:paraId="76B49C1F"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34" w:type="dxa"/>
          </w:tcPr>
          <w:p w14:paraId="09D65178"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E0013F9"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29" w:type="dxa"/>
          </w:tcPr>
          <w:p w14:paraId="640B3E2D"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67485EF2" w14:textId="77777777" w:rsidTr="009E611B">
        <w:tc>
          <w:tcPr>
            <w:tcW w:w="1696" w:type="dxa"/>
          </w:tcPr>
          <w:p w14:paraId="78C0020D" w14:textId="77777777" w:rsidR="00797513" w:rsidRPr="00FA451C" w:rsidRDefault="00797513" w:rsidP="009E611B">
            <w:pPr>
              <w:spacing w:before="120" w:after="120"/>
              <w:rPr>
                <w:rFonts w:ascii="Calibri" w:hAnsi="Calibri" w:cs="Calibri"/>
                <w:sz w:val="22"/>
                <w:szCs w:val="22"/>
              </w:rPr>
            </w:pPr>
          </w:p>
        </w:tc>
        <w:tc>
          <w:tcPr>
            <w:tcW w:w="2834" w:type="dxa"/>
          </w:tcPr>
          <w:p w14:paraId="791B9B8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332AEFD9" w14:textId="77777777" w:rsidR="00797513" w:rsidRPr="00FA451C" w:rsidRDefault="00797513" w:rsidP="009E611B">
            <w:pPr>
              <w:spacing w:before="120" w:after="120"/>
              <w:rPr>
                <w:rFonts w:ascii="Calibri" w:hAnsi="Calibri" w:cs="Calibri"/>
                <w:sz w:val="22"/>
                <w:szCs w:val="22"/>
              </w:rPr>
            </w:pPr>
          </w:p>
        </w:tc>
        <w:tc>
          <w:tcPr>
            <w:tcW w:w="2829" w:type="dxa"/>
          </w:tcPr>
          <w:p w14:paraId="11403545"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75B68966" w14:textId="77777777" w:rsidTr="009E611B">
        <w:tc>
          <w:tcPr>
            <w:tcW w:w="1696" w:type="dxa"/>
          </w:tcPr>
          <w:p w14:paraId="5E6F63AC" w14:textId="77777777" w:rsidR="00797513" w:rsidRPr="00FA451C" w:rsidRDefault="00797513" w:rsidP="009E611B">
            <w:pPr>
              <w:spacing w:before="120" w:after="120"/>
              <w:rPr>
                <w:rFonts w:ascii="Calibri" w:hAnsi="Calibri" w:cs="Calibri"/>
                <w:sz w:val="22"/>
                <w:szCs w:val="22"/>
              </w:rPr>
            </w:pPr>
          </w:p>
        </w:tc>
        <w:tc>
          <w:tcPr>
            <w:tcW w:w="2834" w:type="dxa"/>
          </w:tcPr>
          <w:p w14:paraId="724F9DB1"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36171D4" w14:textId="77777777" w:rsidR="00797513" w:rsidRPr="00FA451C" w:rsidRDefault="00797513" w:rsidP="009E611B">
            <w:pPr>
              <w:spacing w:before="120" w:after="120"/>
              <w:rPr>
                <w:rFonts w:ascii="Calibri" w:hAnsi="Calibri" w:cs="Calibri"/>
                <w:sz w:val="22"/>
                <w:szCs w:val="22"/>
              </w:rPr>
            </w:pPr>
          </w:p>
        </w:tc>
        <w:tc>
          <w:tcPr>
            <w:tcW w:w="2829" w:type="dxa"/>
          </w:tcPr>
          <w:p w14:paraId="7C58CCD2"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7528D8F6" w14:textId="77777777" w:rsidTr="009E611B">
        <w:tc>
          <w:tcPr>
            <w:tcW w:w="1696" w:type="dxa"/>
          </w:tcPr>
          <w:p w14:paraId="76C20AA8"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34" w:type="dxa"/>
          </w:tcPr>
          <w:p w14:paraId="0D1FD1EF"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18C57DE4"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29" w:type="dxa"/>
          </w:tcPr>
          <w:p w14:paraId="6B7B52E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17CFDE61" w14:textId="77777777" w:rsidTr="009E611B">
        <w:tc>
          <w:tcPr>
            <w:tcW w:w="1696" w:type="dxa"/>
          </w:tcPr>
          <w:p w14:paraId="3B183C3F"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34" w:type="dxa"/>
          </w:tcPr>
          <w:p w14:paraId="2BCBFF80"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4C159755"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29" w:type="dxa"/>
          </w:tcPr>
          <w:p w14:paraId="735B7CCE"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18BDBA14" w14:textId="77777777" w:rsidTr="009E611B">
        <w:tc>
          <w:tcPr>
            <w:tcW w:w="1696" w:type="dxa"/>
          </w:tcPr>
          <w:p w14:paraId="1C92E62A"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34" w:type="dxa"/>
          </w:tcPr>
          <w:p w14:paraId="4A949234"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40B9B087"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29" w:type="dxa"/>
          </w:tcPr>
          <w:p w14:paraId="2EB60A81"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bl>
    <w:p w14:paraId="4198421E" w14:textId="77777777" w:rsidR="00797513" w:rsidRDefault="00797513" w:rsidP="00797513">
      <w:pPr>
        <w:jc w:val="both"/>
      </w:pPr>
    </w:p>
    <w:p w14:paraId="092D633A" w14:textId="77777777" w:rsidR="00797513" w:rsidRDefault="00797513" w:rsidP="00797513">
      <w:pPr>
        <w:jc w:val="both"/>
      </w:pPr>
    </w:p>
    <w:p w14:paraId="2D4451E2" w14:textId="77777777" w:rsidR="00797513" w:rsidRPr="00FA451C" w:rsidRDefault="00797513" w:rsidP="00797513">
      <w:pPr>
        <w:rPr>
          <w:rFonts w:ascii="Calibri" w:hAnsi="Calibri" w:cs="Calibri"/>
          <w:b/>
          <w:sz w:val="22"/>
          <w:szCs w:val="22"/>
        </w:rPr>
      </w:pPr>
      <w:r w:rsidRPr="00FA451C">
        <w:rPr>
          <w:rFonts w:ascii="Calibri" w:hAnsi="Calibri" w:cs="Calibri"/>
          <w:b/>
          <w:sz w:val="22"/>
          <w:szCs w:val="22"/>
        </w:rPr>
        <w:t>Table</w:t>
      </w:r>
    </w:p>
    <w:p w14:paraId="31060C37" w14:textId="77777777" w:rsidR="00797513" w:rsidRPr="00FA451C" w:rsidRDefault="00797513" w:rsidP="00797513">
      <w:pPr>
        <w:jc w:val="both"/>
        <w:rPr>
          <w:rFonts w:ascii="Calibri" w:hAnsi="Calibri" w:cs="Calibri"/>
          <w:sz w:val="22"/>
          <w:szCs w:val="22"/>
        </w:rPr>
      </w:pPr>
      <w:r w:rsidRPr="00FA451C">
        <w:rPr>
          <w:rFonts w:ascii="Calibri" w:hAnsi="Calibri" w:cs="Calibri"/>
          <w:sz w:val="22"/>
          <w:szCs w:val="22"/>
        </w:rPr>
        <w:t>For reporting of foreign financial contributions which are of a value between €1,000,000 and €3,999,000 in the last three (3) years preceding the declaration, to include all non-notifiable foreign contributions.</w:t>
      </w:r>
    </w:p>
    <w:p w14:paraId="500F6DE6" w14:textId="77777777" w:rsidR="00797513" w:rsidRPr="00FA451C" w:rsidRDefault="00797513" w:rsidP="00797513">
      <w:pPr>
        <w:rPr>
          <w:rFonts w:ascii="Calibri" w:hAnsi="Calibri" w:cs="Calibri"/>
          <w:b/>
          <w:sz w:val="22"/>
          <w:szCs w:val="22"/>
        </w:rPr>
      </w:pPr>
    </w:p>
    <w:tbl>
      <w:tblPr>
        <w:tblStyle w:val="TableGrid"/>
        <w:tblW w:w="0" w:type="auto"/>
        <w:tblLook w:val="04A0" w:firstRow="1" w:lastRow="0" w:firstColumn="1" w:lastColumn="0" w:noHBand="0" w:noVBand="1"/>
      </w:tblPr>
      <w:tblGrid>
        <w:gridCol w:w="1363"/>
        <w:gridCol w:w="1968"/>
        <w:gridCol w:w="3823"/>
        <w:gridCol w:w="1862"/>
      </w:tblGrid>
      <w:tr w:rsidR="00797513" w:rsidRPr="00FA451C" w14:paraId="07E5C0D0" w14:textId="77777777" w:rsidTr="009E611B">
        <w:trPr>
          <w:trHeight w:val="300"/>
        </w:trPr>
        <w:tc>
          <w:tcPr>
            <w:tcW w:w="2380" w:type="dxa"/>
            <w:noWrap/>
            <w:hideMark/>
          </w:tcPr>
          <w:p w14:paraId="7AF7FB2D" w14:textId="77777777" w:rsidR="00797513" w:rsidRPr="00FA451C" w:rsidRDefault="00797513" w:rsidP="009E611B">
            <w:pPr>
              <w:rPr>
                <w:rFonts w:ascii="Calibri" w:hAnsi="Calibri" w:cs="Calibri"/>
                <w:b/>
                <w:bCs/>
                <w:sz w:val="22"/>
                <w:szCs w:val="22"/>
              </w:rPr>
            </w:pPr>
            <w:r w:rsidRPr="00FA451C">
              <w:rPr>
                <w:rFonts w:ascii="Calibri" w:hAnsi="Calibri" w:cs="Calibri"/>
                <w:b/>
                <w:bCs/>
                <w:sz w:val="22"/>
                <w:szCs w:val="22"/>
              </w:rPr>
              <w:t>Third Country</w:t>
            </w:r>
          </w:p>
        </w:tc>
        <w:tc>
          <w:tcPr>
            <w:tcW w:w="3520" w:type="dxa"/>
            <w:noWrap/>
            <w:hideMark/>
          </w:tcPr>
          <w:p w14:paraId="166BD966" w14:textId="77777777" w:rsidR="00797513" w:rsidRPr="00FA451C" w:rsidRDefault="00797513" w:rsidP="009E611B">
            <w:pPr>
              <w:rPr>
                <w:rFonts w:ascii="Calibri" w:hAnsi="Calibri" w:cs="Calibri"/>
                <w:b/>
                <w:bCs/>
                <w:sz w:val="22"/>
                <w:szCs w:val="22"/>
              </w:rPr>
            </w:pPr>
            <w:r w:rsidRPr="00FA451C">
              <w:rPr>
                <w:rFonts w:ascii="Calibri" w:hAnsi="Calibri" w:cs="Calibri"/>
                <w:b/>
                <w:bCs/>
                <w:sz w:val="22"/>
                <w:szCs w:val="22"/>
              </w:rPr>
              <w:t>Type of Financial Contribution (FC)</w:t>
            </w:r>
          </w:p>
        </w:tc>
        <w:tc>
          <w:tcPr>
            <w:tcW w:w="7020" w:type="dxa"/>
            <w:noWrap/>
            <w:hideMark/>
          </w:tcPr>
          <w:p w14:paraId="427FCEAF" w14:textId="77777777" w:rsidR="00797513" w:rsidRPr="00FA451C" w:rsidRDefault="00797513" w:rsidP="009E611B">
            <w:pPr>
              <w:rPr>
                <w:rFonts w:ascii="Calibri" w:hAnsi="Calibri" w:cs="Calibri"/>
                <w:b/>
                <w:bCs/>
                <w:sz w:val="22"/>
                <w:szCs w:val="22"/>
              </w:rPr>
            </w:pPr>
            <w:r w:rsidRPr="00FA451C">
              <w:rPr>
                <w:rFonts w:ascii="Calibri" w:hAnsi="Calibri" w:cs="Calibri"/>
                <w:b/>
                <w:bCs/>
                <w:sz w:val="22"/>
                <w:szCs w:val="22"/>
              </w:rPr>
              <w:t>Brief Description of the purpose of the FC and the granting entity</w:t>
            </w:r>
          </w:p>
        </w:tc>
        <w:tc>
          <w:tcPr>
            <w:tcW w:w="3320" w:type="dxa"/>
            <w:noWrap/>
            <w:hideMark/>
          </w:tcPr>
          <w:p w14:paraId="3C28E4FE" w14:textId="77777777" w:rsidR="00797513" w:rsidRPr="00FA451C" w:rsidRDefault="00797513" w:rsidP="009E611B">
            <w:pPr>
              <w:rPr>
                <w:rFonts w:ascii="Calibri" w:hAnsi="Calibri" w:cs="Calibri"/>
                <w:b/>
                <w:bCs/>
                <w:sz w:val="22"/>
                <w:szCs w:val="22"/>
              </w:rPr>
            </w:pPr>
            <w:r w:rsidRPr="00FA451C">
              <w:rPr>
                <w:rFonts w:ascii="Calibri" w:hAnsi="Calibri" w:cs="Calibri"/>
                <w:b/>
                <w:bCs/>
                <w:sz w:val="22"/>
                <w:szCs w:val="22"/>
              </w:rPr>
              <w:t>Estimated value of the FC</w:t>
            </w:r>
          </w:p>
        </w:tc>
      </w:tr>
      <w:tr w:rsidR="00797513" w:rsidRPr="00FA451C" w14:paraId="27C1AA90" w14:textId="77777777" w:rsidTr="009E611B">
        <w:trPr>
          <w:trHeight w:val="300"/>
        </w:trPr>
        <w:tc>
          <w:tcPr>
            <w:tcW w:w="2380" w:type="dxa"/>
            <w:noWrap/>
            <w:hideMark/>
          </w:tcPr>
          <w:p w14:paraId="1422AB8E"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Country A</w:t>
            </w:r>
          </w:p>
        </w:tc>
        <w:tc>
          <w:tcPr>
            <w:tcW w:w="3520" w:type="dxa"/>
            <w:noWrap/>
            <w:hideMark/>
          </w:tcPr>
          <w:p w14:paraId="111C1EB6"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7020" w:type="dxa"/>
            <w:noWrap/>
            <w:hideMark/>
          </w:tcPr>
          <w:p w14:paraId="7ED2E176"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3320" w:type="dxa"/>
            <w:noWrap/>
            <w:hideMark/>
          </w:tcPr>
          <w:p w14:paraId="7B2078A7"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r>
      <w:tr w:rsidR="00797513" w:rsidRPr="00FA451C" w14:paraId="1BCB6A3B" w14:textId="77777777" w:rsidTr="009E611B">
        <w:trPr>
          <w:trHeight w:val="300"/>
        </w:trPr>
        <w:tc>
          <w:tcPr>
            <w:tcW w:w="2380" w:type="dxa"/>
            <w:noWrap/>
            <w:hideMark/>
          </w:tcPr>
          <w:p w14:paraId="4BB90E95"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Country B</w:t>
            </w:r>
          </w:p>
        </w:tc>
        <w:tc>
          <w:tcPr>
            <w:tcW w:w="3520" w:type="dxa"/>
            <w:noWrap/>
            <w:hideMark/>
          </w:tcPr>
          <w:p w14:paraId="157153C8"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7020" w:type="dxa"/>
            <w:noWrap/>
            <w:hideMark/>
          </w:tcPr>
          <w:p w14:paraId="37A7D77B"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3320" w:type="dxa"/>
            <w:noWrap/>
            <w:hideMark/>
          </w:tcPr>
          <w:p w14:paraId="3D024986"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r>
      <w:tr w:rsidR="00797513" w:rsidRPr="00FA451C" w14:paraId="39692ABC" w14:textId="77777777" w:rsidTr="009E611B">
        <w:trPr>
          <w:trHeight w:val="300"/>
        </w:trPr>
        <w:tc>
          <w:tcPr>
            <w:tcW w:w="2380" w:type="dxa"/>
            <w:noWrap/>
            <w:hideMark/>
          </w:tcPr>
          <w:p w14:paraId="65B71706"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Country C</w:t>
            </w:r>
          </w:p>
        </w:tc>
        <w:tc>
          <w:tcPr>
            <w:tcW w:w="3520" w:type="dxa"/>
            <w:noWrap/>
            <w:hideMark/>
          </w:tcPr>
          <w:p w14:paraId="3BFB26DC"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7020" w:type="dxa"/>
            <w:noWrap/>
            <w:hideMark/>
          </w:tcPr>
          <w:p w14:paraId="2D0E8C0E"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3320" w:type="dxa"/>
            <w:noWrap/>
            <w:hideMark/>
          </w:tcPr>
          <w:p w14:paraId="221FCF87"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r>
      <w:tr w:rsidR="00797513" w:rsidRPr="00FA451C" w14:paraId="0ED5CEA1" w14:textId="77777777" w:rsidTr="009E611B">
        <w:trPr>
          <w:trHeight w:val="300"/>
        </w:trPr>
        <w:tc>
          <w:tcPr>
            <w:tcW w:w="2380" w:type="dxa"/>
            <w:noWrap/>
            <w:hideMark/>
          </w:tcPr>
          <w:p w14:paraId="12994D16"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Country D</w:t>
            </w:r>
          </w:p>
        </w:tc>
        <w:tc>
          <w:tcPr>
            <w:tcW w:w="3520" w:type="dxa"/>
            <w:noWrap/>
            <w:hideMark/>
          </w:tcPr>
          <w:p w14:paraId="1E2EEFDB"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7020" w:type="dxa"/>
            <w:noWrap/>
            <w:hideMark/>
          </w:tcPr>
          <w:p w14:paraId="09B45424"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c>
          <w:tcPr>
            <w:tcW w:w="3320" w:type="dxa"/>
            <w:noWrap/>
            <w:hideMark/>
          </w:tcPr>
          <w:p w14:paraId="660CA9AA" w14:textId="77777777" w:rsidR="00797513" w:rsidRPr="00FA451C" w:rsidRDefault="00797513" w:rsidP="009E611B">
            <w:pPr>
              <w:rPr>
                <w:rFonts w:ascii="Calibri" w:hAnsi="Calibri" w:cs="Calibri"/>
                <w:sz w:val="22"/>
                <w:szCs w:val="22"/>
              </w:rPr>
            </w:pPr>
            <w:r w:rsidRPr="00FA451C">
              <w:rPr>
                <w:rFonts w:ascii="Calibri" w:hAnsi="Calibri" w:cs="Calibri"/>
                <w:sz w:val="22"/>
                <w:szCs w:val="22"/>
              </w:rPr>
              <w:t> </w:t>
            </w:r>
          </w:p>
        </w:tc>
      </w:tr>
    </w:tbl>
    <w:p w14:paraId="3B64B13C" w14:textId="77777777" w:rsidR="00797513" w:rsidRDefault="00797513" w:rsidP="00797513"/>
    <w:p w14:paraId="20F00DDC" w14:textId="77777777" w:rsidR="00797513" w:rsidRDefault="00797513" w:rsidP="00797513"/>
    <w:p w14:paraId="34507A34" w14:textId="77777777" w:rsidR="00797513" w:rsidRDefault="00797513" w:rsidP="00797513"/>
    <w:p w14:paraId="0E6CE919" w14:textId="77777777" w:rsidR="00797513" w:rsidRDefault="00797513" w:rsidP="00797513"/>
    <w:p w14:paraId="03370D26" w14:textId="77777777" w:rsidR="00797513" w:rsidRDefault="00797513" w:rsidP="00797513"/>
    <w:p w14:paraId="4BD952A9" w14:textId="77777777" w:rsidR="00797513" w:rsidRDefault="00797513">
      <w:pPr>
        <w:rPr>
          <w:rFonts w:ascii="Calibri" w:eastAsiaTheme="majorEastAsia" w:hAnsi="Calibri" w:cstheme="majorBidi"/>
          <w:color w:val="0F4761" w:themeColor="accent1" w:themeShade="BF"/>
          <w:sz w:val="40"/>
          <w:szCs w:val="40"/>
        </w:rPr>
      </w:pPr>
      <w:r>
        <w:rPr>
          <w:rFonts w:ascii="Calibri" w:hAnsi="Calibri"/>
        </w:rPr>
        <w:br w:type="page"/>
      </w:r>
    </w:p>
    <w:p w14:paraId="72000C98" w14:textId="22665BB7" w:rsidR="00797513" w:rsidRPr="00B304BE" w:rsidRDefault="00797513" w:rsidP="00B304BE">
      <w:pPr>
        <w:pStyle w:val="Heading1"/>
        <w:spacing w:before="0"/>
        <w:jc w:val="both"/>
        <w:rPr>
          <w:rFonts w:ascii="Calibri" w:hAnsi="Calibri"/>
          <w:b/>
          <w:bCs/>
          <w:color w:val="215E99" w:themeColor="text2" w:themeTint="BF"/>
          <w:sz w:val="32"/>
          <w:szCs w:val="32"/>
        </w:rPr>
      </w:pPr>
      <w:r w:rsidRPr="00B304BE">
        <w:rPr>
          <w:rFonts w:ascii="Calibri" w:hAnsi="Calibri"/>
          <w:b/>
          <w:bCs/>
          <w:color w:val="215E99" w:themeColor="text2" w:themeTint="BF"/>
          <w:sz w:val="32"/>
          <w:szCs w:val="32"/>
        </w:rPr>
        <w:lastRenderedPageBreak/>
        <w:t xml:space="preserve">Appendix 3A: Schedule E – Notification of Foreign Financial Contributions </w:t>
      </w:r>
    </w:p>
    <w:p w14:paraId="06F0205B" w14:textId="77777777" w:rsidR="00797513" w:rsidRPr="007C0B2D" w:rsidRDefault="00797513" w:rsidP="00797513">
      <w:pPr>
        <w:spacing w:after="120" w:line="276" w:lineRule="auto"/>
        <w:rPr>
          <w:rFonts w:ascii="Calibri" w:hAnsi="Calibri" w:cs="Calibri"/>
          <w:i/>
          <w:iCs/>
          <w:sz w:val="22"/>
          <w:szCs w:val="22"/>
        </w:rPr>
      </w:pPr>
      <w:r w:rsidRPr="007C0B2D">
        <w:rPr>
          <w:rFonts w:ascii="Calibri" w:hAnsi="Calibri" w:cs="Calibri"/>
          <w:i/>
          <w:iCs/>
          <w:sz w:val="22"/>
          <w:szCs w:val="22"/>
          <w:highlight w:val="lightGray"/>
        </w:rP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r w:rsidRPr="007C0B2D">
        <w:rPr>
          <w:rFonts w:ascii="Calibri" w:hAnsi="Calibri" w:cs="Calibri"/>
          <w:i/>
          <w:iCs/>
          <w:sz w:val="22"/>
          <w:szCs w:val="22"/>
        </w:rPr>
        <w:t xml:space="preserve">  </w:t>
      </w:r>
    </w:p>
    <w:p w14:paraId="4515F423" w14:textId="77777777" w:rsidR="00797513" w:rsidRPr="00B304BE" w:rsidRDefault="00797513" w:rsidP="00797513">
      <w:pPr>
        <w:spacing w:after="120" w:line="276" w:lineRule="auto"/>
        <w:rPr>
          <w:rFonts w:ascii="Calibri" w:hAnsi="Calibri" w:cs="Calibri"/>
          <w:sz w:val="22"/>
          <w:szCs w:val="22"/>
        </w:rPr>
      </w:pPr>
    </w:p>
    <w:p w14:paraId="7643BB94" w14:textId="77777777" w:rsidR="00797513" w:rsidRPr="00B304BE" w:rsidRDefault="00797513" w:rsidP="00797513">
      <w:pPr>
        <w:pStyle w:val="ListParagraph"/>
        <w:numPr>
          <w:ilvl w:val="0"/>
          <w:numId w:val="4"/>
        </w:numPr>
        <w:ind w:hanging="720"/>
        <w:contextualSpacing w:val="0"/>
        <w:rPr>
          <w:rFonts w:ascii="Calibri" w:hAnsi="Calibri" w:cs="Calibri"/>
          <w:b/>
          <w:sz w:val="22"/>
          <w:szCs w:val="22"/>
          <w:u w:val="single"/>
        </w:rPr>
      </w:pPr>
      <w:r w:rsidRPr="00B304BE">
        <w:rPr>
          <w:rFonts w:ascii="Calibri" w:hAnsi="Calibri" w:cs="Calibri"/>
          <w:b/>
          <w:sz w:val="22"/>
          <w:szCs w:val="22"/>
          <w:u w:val="single"/>
        </w:rPr>
        <w:t>Description of the public procurement (Section 1 of Form FS-PP)</w:t>
      </w:r>
    </w:p>
    <w:p w14:paraId="1F8006F1" w14:textId="77777777" w:rsidR="00797513" w:rsidRPr="00B304BE" w:rsidRDefault="00797513" w:rsidP="00797513">
      <w:pPr>
        <w:pStyle w:val="ListParagraph"/>
        <w:rPr>
          <w:rFonts w:ascii="Calibri" w:hAnsi="Calibri" w:cs="Calibri"/>
          <w:b/>
          <w:sz w:val="22"/>
          <w:szCs w:val="22"/>
          <w:u w:val="single"/>
        </w:rPr>
      </w:pPr>
    </w:p>
    <w:p w14:paraId="0D970DDE" w14:textId="77777777" w:rsidR="00797513" w:rsidRPr="00B304BE" w:rsidRDefault="00797513" w:rsidP="00797513">
      <w:pPr>
        <w:pStyle w:val="ListParagraph"/>
        <w:numPr>
          <w:ilvl w:val="0"/>
          <w:numId w:val="4"/>
        </w:numPr>
        <w:ind w:hanging="720"/>
        <w:contextualSpacing w:val="0"/>
        <w:rPr>
          <w:rFonts w:ascii="Calibri" w:hAnsi="Calibri" w:cs="Calibri"/>
          <w:b/>
          <w:sz w:val="22"/>
          <w:szCs w:val="22"/>
          <w:u w:val="single"/>
        </w:rPr>
      </w:pPr>
      <w:r w:rsidRPr="00B304BE">
        <w:rPr>
          <w:rFonts w:ascii="Calibri" w:hAnsi="Calibri" w:cs="Calibri"/>
          <w:b/>
          <w:sz w:val="22"/>
          <w:szCs w:val="22"/>
          <w:u w:val="single"/>
        </w:rPr>
        <w:t>Information about notifying parties (Section 2 of Form FS-PP)</w:t>
      </w:r>
    </w:p>
    <w:p w14:paraId="76FBA79B" w14:textId="77777777" w:rsidR="00797513" w:rsidRPr="00B304BE" w:rsidRDefault="00797513" w:rsidP="00797513">
      <w:pPr>
        <w:pStyle w:val="ListParagraph"/>
        <w:rPr>
          <w:rFonts w:ascii="Calibri" w:hAnsi="Calibri" w:cs="Calibri"/>
          <w:b/>
          <w:sz w:val="22"/>
          <w:szCs w:val="22"/>
          <w:u w:val="single"/>
        </w:rPr>
      </w:pPr>
    </w:p>
    <w:p w14:paraId="2F59DAB9" w14:textId="77777777" w:rsidR="00797513" w:rsidRPr="00B304BE" w:rsidRDefault="00797513" w:rsidP="00797513">
      <w:pPr>
        <w:pStyle w:val="ListParagraph"/>
        <w:numPr>
          <w:ilvl w:val="0"/>
          <w:numId w:val="4"/>
        </w:numPr>
        <w:spacing w:after="120" w:line="276" w:lineRule="auto"/>
        <w:ind w:hanging="720"/>
        <w:contextualSpacing w:val="0"/>
        <w:rPr>
          <w:rFonts w:ascii="Calibri" w:hAnsi="Calibri" w:cs="Calibri"/>
          <w:b/>
          <w:sz w:val="22"/>
          <w:szCs w:val="22"/>
          <w:u w:val="single"/>
        </w:rPr>
      </w:pPr>
      <w:r w:rsidRPr="00B304BE">
        <w:rPr>
          <w:rFonts w:ascii="Calibri" w:hAnsi="Calibri" w:cs="Calibri"/>
          <w:b/>
          <w:sz w:val="22"/>
          <w:szCs w:val="22"/>
          <w:u w:val="single"/>
        </w:rPr>
        <w:t>Foreign Financial Contributions – (Section 3 of Form FS-PP)</w:t>
      </w:r>
    </w:p>
    <w:p w14:paraId="2528B6F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b/>
          <w:sz w:val="22"/>
          <w:szCs w:val="22"/>
        </w:rPr>
        <w:t>3.1</w:t>
      </w:r>
      <w:r w:rsidRPr="007C0B2D">
        <w:rPr>
          <w:rFonts w:ascii="Calibri" w:hAnsi="Calibri" w:cs="Calibri"/>
          <w:b/>
          <w:sz w:val="22"/>
          <w:szCs w:val="22"/>
        </w:rPr>
        <w:tab/>
      </w:r>
      <w:r w:rsidRPr="007C0B2D">
        <w:rPr>
          <w:rFonts w:ascii="Calibri" w:hAnsi="Calibri" w:cs="Calibri"/>
          <w:sz w:val="22"/>
          <w:szCs w:val="22"/>
        </w:rPr>
        <w:t>For the purposes of this section 3.1, the notifying party(</w:t>
      </w:r>
      <w:proofErr w:type="spellStart"/>
      <w:r w:rsidRPr="007C0B2D">
        <w:rPr>
          <w:rFonts w:ascii="Calibri" w:hAnsi="Calibri" w:cs="Calibri"/>
          <w:sz w:val="22"/>
          <w:szCs w:val="22"/>
        </w:rPr>
        <w:t>ies</w:t>
      </w:r>
      <w:proofErr w:type="spellEnd"/>
      <w:r w:rsidRPr="007C0B2D">
        <w:rPr>
          <w:rFonts w:ascii="Calibri" w:hAnsi="Calibri" w:cs="Calibri"/>
          <w:sz w:val="22"/>
          <w:szCs w:val="22"/>
        </w:rPr>
        <w:t xml:space="preserve">) should report foreign </w:t>
      </w:r>
      <w:r w:rsidRPr="007C0B2D">
        <w:rPr>
          <w:rFonts w:ascii="Calibri" w:hAnsi="Calibri" w:cs="Calibri"/>
          <w:sz w:val="22"/>
          <w:szCs w:val="22"/>
        </w:rPr>
        <w:tab/>
        <w:t xml:space="preserve">financial contributions falling into the scope of Article 5(1), points (a), (b), (c) and (e) of </w:t>
      </w:r>
      <w:r w:rsidRPr="007C0B2D">
        <w:rPr>
          <w:rFonts w:ascii="Calibri" w:hAnsi="Calibri" w:cs="Calibri"/>
          <w:sz w:val="22"/>
          <w:szCs w:val="22"/>
        </w:rPr>
        <w:tab/>
        <w:t xml:space="preserve">Regulation (EU) 2022/2560, which are amongst the most likely to distort the internal market. </w:t>
      </w:r>
    </w:p>
    <w:p w14:paraId="25FFC759" w14:textId="77777777" w:rsidR="00797513" w:rsidRPr="007C0B2D" w:rsidRDefault="00797513" w:rsidP="00797513">
      <w:pPr>
        <w:spacing w:after="120" w:line="276" w:lineRule="auto"/>
        <w:ind w:left="720" w:hanging="720"/>
        <w:rPr>
          <w:rFonts w:ascii="Calibri" w:hAnsi="Calibri" w:cs="Calibri"/>
          <w:sz w:val="22"/>
          <w:szCs w:val="22"/>
        </w:rPr>
      </w:pPr>
      <w:r w:rsidRPr="007C0B2D">
        <w:rPr>
          <w:rFonts w:ascii="Calibri" w:hAnsi="Calibri" w:cs="Calibri"/>
          <w:sz w:val="22"/>
          <w:szCs w:val="22"/>
        </w:rPr>
        <w:t xml:space="preserve">3.1.1. </w:t>
      </w:r>
      <w:r w:rsidRPr="007C0B2D">
        <w:rPr>
          <w:rFonts w:ascii="Calibri" w:hAnsi="Calibri" w:cs="Calibri"/>
          <w:sz w:val="22"/>
          <w:szCs w:val="22"/>
        </w:rP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608F5BD9"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3.1.1.1. Is the notifying party a limited liability company, where more than half of its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 xml:space="preserve">subscribed share capital has disappeared as a result of accumulated losses? </w:t>
      </w:r>
    </w:p>
    <w:p w14:paraId="76C38EB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4746D820"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3.1.1.2. Is the notifying party a company where at least some members have unlimited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 xml:space="preserve">liability for the debt of the company, and where more than half of its capital as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 xml:space="preserve">shown in the company accounts has disappeared as a result of accumulated losses? </w:t>
      </w:r>
    </w:p>
    <w:p w14:paraId="03DE0EC8"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78E9C93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3.1.1.3. Is the notifying party subject to collective insolvency proceedings or does it fulfil the </w:t>
      </w:r>
      <w:r w:rsidRPr="007C0B2D">
        <w:rPr>
          <w:rFonts w:ascii="Calibri" w:hAnsi="Calibri" w:cs="Calibri"/>
          <w:sz w:val="22"/>
          <w:szCs w:val="22"/>
        </w:rPr>
        <w:tab/>
      </w:r>
      <w:r w:rsidRPr="007C0B2D">
        <w:rPr>
          <w:rFonts w:ascii="Calibri" w:hAnsi="Calibri" w:cs="Calibri"/>
          <w:sz w:val="22"/>
          <w:szCs w:val="22"/>
        </w:rPr>
        <w:tab/>
        <w:t xml:space="preserve">criteria under its domestic law for being placed in collective insolvency proceedings </w:t>
      </w:r>
      <w:r w:rsidRPr="007C0B2D">
        <w:rPr>
          <w:rFonts w:ascii="Calibri" w:hAnsi="Calibri" w:cs="Calibri"/>
          <w:sz w:val="22"/>
          <w:szCs w:val="22"/>
        </w:rPr>
        <w:tab/>
      </w:r>
      <w:r w:rsidRPr="007C0B2D">
        <w:rPr>
          <w:rFonts w:ascii="Calibri" w:hAnsi="Calibri" w:cs="Calibri"/>
          <w:sz w:val="22"/>
          <w:szCs w:val="22"/>
        </w:rPr>
        <w:tab/>
        <w:t xml:space="preserve">at the request of its creditors? </w:t>
      </w:r>
    </w:p>
    <w:p w14:paraId="3BDA77BD"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47305F42"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3.1.1.4. In the case the notifying party in question is not an SME: </w:t>
      </w:r>
    </w:p>
    <w:p w14:paraId="25C3396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 xml:space="preserve">3.1.1.4.1. has the notifying party’s book debt to equity ratio been greater than 7,5 </w:t>
      </w:r>
      <w:r w:rsidRPr="007C0B2D">
        <w:rPr>
          <w:rFonts w:ascii="Calibri" w:hAnsi="Calibri" w:cs="Calibri"/>
          <w:sz w:val="22"/>
          <w:szCs w:val="22"/>
        </w:rPr>
        <w:tab/>
      </w:r>
      <w:r w:rsidRPr="007C0B2D">
        <w:rPr>
          <w:rFonts w:ascii="Calibri" w:hAnsi="Calibri" w:cs="Calibri"/>
          <w:sz w:val="22"/>
          <w:szCs w:val="22"/>
        </w:rPr>
        <w:tab/>
        <w:t xml:space="preserve">for the past two years </w:t>
      </w:r>
    </w:p>
    <w:p w14:paraId="4D7DD06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 xml:space="preserve">and </w:t>
      </w:r>
    </w:p>
    <w:p w14:paraId="6EB0CAC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 xml:space="preserve">3.1.1.4.2. has the notifying party’s EBITDA interest coverage ratio been below 1,0 for </w:t>
      </w:r>
      <w:r w:rsidRPr="007C0B2D">
        <w:rPr>
          <w:rFonts w:ascii="Calibri" w:hAnsi="Calibri" w:cs="Calibri"/>
          <w:sz w:val="22"/>
          <w:szCs w:val="22"/>
        </w:rPr>
        <w:tab/>
      </w:r>
      <w:r w:rsidRPr="007C0B2D">
        <w:rPr>
          <w:rFonts w:ascii="Calibri" w:hAnsi="Calibri" w:cs="Calibri"/>
          <w:sz w:val="22"/>
          <w:szCs w:val="22"/>
        </w:rPr>
        <w:tab/>
        <w:t xml:space="preserve">the past two years? </w:t>
      </w:r>
    </w:p>
    <w:p w14:paraId="0F60C39D"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0E3D06E0" w14:textId="77777777" w:rsidR="00797513" w:rsidRPr="007C0B2D" w:rsidRDefault="00797513" w:rsidP="00797513">
      <w:pPr>
        <w:spacing w:after="120" w:line="276" w:lineRule="auto"/>
        <w:rPr>
          <w:rFonts w:ascii="Calibri" w:hAnsi="Calibri" w:cs="Calibri"/>
          <w:sz w:val="22"/>
          <w:szCs w:val="22"/>
        </w:rPr>
      </w:pPr>
    </w:p>
    <w:p w14:paraId="563D72A0"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lastRenderedPageBreak/>
        <w:tab/>
        <w:t xml:space="preserve">3.1.1.5. If the reply to any of the questions in sections 3.1.1.1 to 3.1.1.4 was ‘yes’ in relation </w:t>
      </w:r>
      <w:r w:rsidRPr="007C0B2D">
        <w:rPr>
          <w:rFonts w:ascii="Calibri" w:hAnsi="Calibri" w:cs="Calibri"/>
          <w:sz w:val="22"/>
          <w:szCs w:val="22"/>
        </w:rPr>
        <w:tab/>
      </w:r>
      <w:r w:rsidRPr="007C0B2D">
        <w:rPr>
          <w:rFonts w:ascii="Calibri" w:hAnsi="Calibri" w:cs="Calibri"/>
          <w:sz w:val="22"/>
          <w:szCs w:val="22"/>
        </w:rPr>
        <w:tab/>
        <w:t xml:space="preserve">to any of the notifying parties, please indicate whether during the period in which </w:t>
      </w:r>
      <w:r w:rsidRPr="007C0B2D">
        <w:rPr>
          <w:rFonts w:ascii="Calibri" w:hAnsi="Calibri" w:cs="Calibri"/>
          <w:sz w:val="22"/>
          <w:szCs w:val="22"/>
        </w:rPr>
        <w:tab/>
      </w:r>
      <w:r w:rsidRPr="007C0B2D">
        <w:rPr>
          <w:rFonts w:ascii="Calibri" w:hAnsi="Calibri" w:cs="Calibri"/>
          <w:sz w:val="22"/>
          <w:szCs w:val="22"/>
        </w:rPr>
        <w:tab/>
        <w:t xml:space="preserve">the undertaking in question was ailing, it received any foreign financial contributions </w:t>
      </w:r>
      <w:r w:rsidRPr="007C0B2D">
        <w:rPr>
          <w:rFonts w:ascii="Calibri" w:hAnsi="Calibri" w:cs="Calibri"/>
          <w:sz w:val="22"/>
          <w:szCs w:val="22"/>
        </w:rPr>
        <w:tab/>
      </w:r>
      <w:r w:rsidRPr="007C0B2D">
        <w:rPr>
          <w:rFonts w:ascii="Calibri" w:hAnsi="Calibri" w:cs="Calibri"/>
          <w:sz w:val="22"/>
          <w:szCs w:val="22"/>
        </w:rPr>
        <w:tab/>
        <w:t xml:space="preserve">that may have contributed to restore its long-term viability (including any temporary </w:t>
      </w:r>
      <w:r w:rsidRPr="007C0B2D">
        <w:rPr>
          <w:rFonts w:ascii="Calibri" w:hAnsi="Calibri" w:cs="Calibri"/>
          <w:sz w:val="22"/>
          <w:szCs w:val="22"/>
        </w:rPr>
        <w:tab/>
      </w:r>
      <w:r w:rsidRPr="007C0B2D">
        <w:rPr>
          <w:rFonts w:ascii="Calibri" w:hAnsi="Calibri" w:cs="Calibri"/>
          <w:sz w:val="22"/>
          <w:szCs w:val="22"/>
        </w:rPr>
        <w:tab/>
        <w:t xml:space="preserve">liquidity assistance designed to support that restoration of viability) or to keep that </w:t>
      </w:r>
      <w:r w:rsidRPr="007C0B2D">
        <w:rPr>
          <w:rFonts w:ascii="Calibri" w:hAnsi="Calibri" w:cs="Calibri"/>
          <w:sz w:val="22"/>
          <w:szCs w:val="22"/>
        </w:rPr>
        <w:tab/>
      </w:r>
      <w:r w:rsidRPr="007C0B2D">
        <w:rPr>
          <w:rFonts w:ascii="Calibri" w:hAnsi="Calibri" w:cs="Calibri"/>
          <w:sz w:val="22"/>
          <w:szCs w:val="22"/>
        </w:rPr>
        <w:tab/>
        <w:t xml:space="preserve">party afloat for </w:t>
      </w:r>
      <w:r w:rsidRPr="007C0B2D">
        <w:rPr>
          <w:rFonts w:ascii="Calibri" w:hAnsi="Calibri" w:cs="Calibri"/>
          <w:sz w:val="22"/>
          <w:szCs w:val="22"/>
        </w:rPr>
        <w:tab/>
        <w:t xml:space="preserve">the short time needed to work out a restructuring or liquidation </w:t>
      </w:r>
      <w:r w:rsidRPr="007C0B2D">
        <w:rPr>
          <w:rFonts w:ascii="Calibri" w:hAnsi="Calibri" w:cs="Calibri"/>
          <w:sz w:val="22"/>
          <w:szCs w:val="22"/>
        </w:rPr>
        <w:tab/>
      </w:r>
      <w:r w:rsidRPr="007C0B2D">
        <w:rPr>
          <w:rFonts w:ascii="Calibri" w:hAnsi="Calibri" w:cs="Calibri"/>
          <w:sz w:val="22"/>
          <w:szCs w:val="22"/>
        </w:rPr>
        <w:tab/>
        <w:t xml:space="preserve">plan. </w:t>
      </w:r>
    </w:p>
    <w:p w14:paraId="0E634742"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Notifying party(</w:t>
      </w:r>
      <w:proofErr w:type="spellStart"/>
      <w:r w:rsidRPr="007C0B2D">
        <w:rPr>
          <w:rFonts w:ascii="Calibri" w:hAnsi="Calibri" w:cs="Calibri"/>
          <w:sz w:val="22"/>
          <w:szCs w:val="22"/>
        </w:rPr>
        <w:t>ies</w:t>
      </w:r>
      <w:proofErr w:type="spellEnd"/>
      <w:r w:rsidRPr="007C0B2D">
        <w:rPr>
          <w:rFonts w:ascii="Calibri" w:hAnsi="Calibri" w:cs="Calibri"/>
          <w:sz w:val="22"/>
          <w:szCs w:val="22"/>
        </w:rPr>
        <w:t xml:space="preserve">) </w:t>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11B16E5E"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3.1.1.6. If the reply to any of the questions in sections 3.1.1.1 to 3.1.1.4 was ‘yes’ in relation </w:t>
      </w:r>
      <w:r w:rsidRPr="007C0B2D">
        <w:rPr>
          <w:rFonts w:ascii="Calibri" w:hAnsi="Calibri" w:cs="Calibri"/>
          <w:sz w:val="22"/>
          <w:szCs w:val="22"/>
        </w:rPr>
        <w:tab/>
      </w:r>
      <w:r w:rsidRPr="007C0B2D">
        <w:rPr>
          <w:rFonts w:ascii="Calibri" w:hAnsi="Calibri" w:cs="Calibri"/>
          <w:sz w:val="22"/>
          <w:szCs w:val="22"/>
        </w:rPr>
        <w:tab/>
        <w:t xml:space="preserve">to any of the notifying parties, indicate if there is a restructuring plan capable of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 xml:space="preserve">leading to the long-term viability of that party and if this restructuring plan includes a </w:t>
      </w:r>
      <w:r w:rsidRPr="007C0B2D">
        <w:rPr>
          <w:rFonts w:ascii="Calibri" w:hAnsi="Calibri" w:cs="Calibri"/>
          <w:sz w:val="22"/>
          <w:szCs w:val="22"/>
        </w:rPr>
        <w:tab/>
      </w:r>
      <w:r w:rsidRPr="007C0B2D">
        <w:rPr>
          <w:rFonts w:ascii="Calibri" w:hAnsi="Calibri" w:cs="Calibri"/>
          <w:sz w:val="22"/>
          <w:szCs w:val="22"/>
        </w:rPr>
        <w:tab/>
        <w:t xml:space="preserve">significant own </w:t>
      </w:r>
      <w:r w:rsidRPr="007C0B2D">
        <w:rPr>
          <w:rFonts w:ascii="Calibri" w:hAnsi="Calibri" w:cs="Calibri"/>
          <w:sz w:val="22"/>
          <w:szCs w:val="22"/>
        </w:rPr>
        <w:tab/>
        <w:t xml:space="preserve">contribution by the notifying party and provide details of that plan. </w:t>
      </w:r>
    </w:p>
    <w:p w14:paraId="5EE3D940" w14:textId="3FCCD820" w:rsidR="00797513" w:rsidRPr="007C0B2D" w:rsidRDefault="00797513" w:rsidP="00797513">
      <w:pPr>
        <w:spacing w:after="120" w:line="276" w:lineRule="auto"/>
        <w:ind w:left="1418" w:hanging="709"/>
        <w:rPr>
          <w:rFonts w:ascii="Calibri" w:hAnsi="Calibri" w:cs="Calibri"/>
          <w:sz w:val="22"/>
          <w:szCs w:val="22"/>
        </w:rPr>
      </w:pPr>
      <w:r w:rsidRPr="007C0B2D">
        <w:rPr>
          <w:rFonts w:ascii="Calibri" w:hAnsi="Calibri" w:cs="Calibri"/>
          <w:sz w:val="22"/>
          <w:szCs w:val="22"/>
        </w:rPr>
        <w:t xml:space="preserve">3.1.1.7. If the reply to any of the questions in points 3.1.1.1 to 3.1.1.4 was ‘yes’, please </w:t>
      </w:r>
      <w:r w:rsidRPr="007C0B2D">
        <w:rPr>
          <w:rFonts w:ascii="Calibri" w:hAnsi="Calibri" w:cs="Calibri"/>
          <w:sz w:val="22"/>
          <w:szCs w:val="22"/>
        </w:rPr>
        <w:tab/>
      </w:r>
      <w:r w:rsidRPr="007C0B2D">
        <w:rPr>
          <w:rFonts w:ascii="Calibri" w:hAnsi="Calibri" w:cs="Calibri"/>
          <w:sz w:val="22"/>
          <w:szCs w:val="22"/>
        </w:rPr>
        <w:tab/>
        <w:t xml:space="preserve">substantiate the answer, including references in the answer to the supporting </w:t>
      </w:r>
      <w:r w:rsidRPr="007C0B2D">
        <w:rPr>
          <w:rFonts w:ascii="Calibri" w:hAnsi="Calibri" w:cs="Calibri"/>
          <w:sz w:val="22"/>
          <w:szCs w:val="22"/>
        </w:rPr>
        <w:tab/>
      </w:r>
      <w:r w:rsidRPr="007C0B2D">
        <w:rPr>
          <w:rFonts w:ascii="Calibri" w:hAnsi="Calibri" w:cs="Calibri"/>
          <w:sz w:val="22"/>
          <w:szCs w:val="22"/>
        </w:rPr>
        <w:tab/>
        <w:t xml:space="preserve">evidence or documents that are to be provided in annexes (such documents may </w:t>
      </w:r>
      <w:r w:rsidRPr="007C0B2D">
        <w:rPr>
          <w:rFonts w:ascii="Calibri" w:hAnsi="Calibri" w:cs="Calibri"/>
          <w:sz w:val="22"/>
          <w:szCs w:val="22"/>
        </w:rPr>
        <w:tab/>
        <w:t xml:space="preserve">include, but are not limited to, the notifying party’s latest profit and loss account </w:t>
      </w:r>
      <w:r w:rsidRPr="007C0B2D">
        <w:rPr>
          <w:rFonts w:ascii="Calibri" w:hAnsi="Calibri" w:cs="Calibri"/>
          <w:sz w:val="22"/>
          <w:szCs w:val="22"/>
        </w:rPr>
        <w:tab/>
        <w:t xml:space="preserve">statements with balance sheets, or court decision opening collective insolvency </w:t>
      </w:r>
      <w:r w:rsidRPr="007C0B2D">
        <w:rPr>
          <w:rFonts w:ascii="Calibri" w:hAnsi="Calibri" w:cs="Calibri"/>
          <w:sz w:val="22"/>
          <w:szCs w:val="22"/>
        </w:rPr>
        <w:tab/>
      </w:r>
      <w:r w:rsidRPr="007C0B2D">
        <w:rPr>
          <w:rFonts w:ascii="Calibri" w:hAnsi="Calibri" w:cs="Calibri"/>
          <w:sz w:val="22"/>
          <w:szCs w:val="22"/>
        </w:rPr>
        <w:tab/>
        <w:t xml:space="preserve">proceedings on the company or documents providing evidence that the criteria for </w:t>
      </w:r>
      <w:r w:rsidRPr="007C0B2D">
        <w:rPr>
          <w:rFonts w:ascii="Calibri" w:hAnsi="Calibri" w:cs="Calibri"/>
          <w:sz w:val="22"/>
          <w:szCs w:val="22"/>
        </w:rPr>
        <w:tab/>
        <w:t>being placed under insolvency proceedings at the request of creditors under</w:t>
      </w:r>
      <w:r>
        <w:rPr>
          <w:rFonts w:ascii="Calibri" w:hAnsi="Calibri" w:cs="Calibri"/>
          <w:sz w:val="22"/>
          <w:szCs w:val="22"/>
        </w:rPr>
        <w:t xml:space="preserve"> </w:t>
      </w:r>
      <w:r w:rsidRPr="007C0B2D">
        <w:rPr>
          <w:rFonts w:ascii="Calibri" w:hAnsi="Calibri" w:cs="Calibri"/>
          <w:sz w:val="22"/>
          <w:szCs w:val="22"/>
        </w:rPr>
        <w:t xml:space="preserve">national company law are met, etc.). </w:t>
      </w:r>
    </w:p>
    <w:p w14:paraId="66124291"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3.1.2. </w:t>
      </w:r>
      <w:r w:rsidRPr="007C0B2D">
        <w:rPr>
          <w:rFonts w:ascii="Calibri" w:hAnsi="Calibri" w:cs="Calibri"/>
          <w:sz w:val="22"/>
          <w:szCs w:val="22"/>
        </w:rPr>
        <w:tab/>
        <w:t xml:space="preserve">Has the notifying party been in receipt of a foreign financial contribution in the form of an </w:t>
      </w:r>
      <w:r w:rsidRPr="007C0B2D">
        <w:rPr>
          <w:rFonts w:ascii="Calibri" w:hAnsi="Calibri" w:cs="Calibri"/>
          <w:sz w:val="22"/>
          <w:szCs w:val="22"/>
        </w:rPr>
        <w:tab/>
        <w:t xml:space="preserve">unlimited guarantee for the debts or liabilities of the undertaking, namely without any </w:t>
      </w:r>
      <w:r w:rsidRPr="007C0B2D">
        <w:rPr>
          <w:rFonts w:ascii="Calibri" w:hAnsi="Calibri" w:cs="Calibri"/>
          <w:sz w:val="22"/>
          <w:szCs w:val="22"/>
        </w:rPr>
        <w:tab/>
        <w:t xml:space="preserve">limitation as to the amount or the duration of such guarantee (Article 5(1)(b)) of Regulation </w:t>
      </w:r>
      <w:r w:rsidRPr="007C0B2D">
        <w:rPr>
          <w:rFonts w:ascii="Calibri" w:hAnsi="Calibri" w:cs="Calibri"/>
          <w:sz w:val="22"/>
          <w:szCs w:val="22"/>
        </w:rPr>
        <w:tab/>
        <w:t xml:space="preserve">(EU) 2022/2560. </w:t>
      </w:r>
    </w:p>
    <w:p w14:paraId="6590981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77281F11"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3.1.3</w:t>
      </w:r>
      <w:r w:rsidRPr="007C0B2D">
        <w:rPr>
          <w:rFonts w:ascii="Calibri" w:hAnsi="Calibri" w:cs="Calibri"/>
          <w:sz w:val="22"/>
          <w:szCs w:val="22"/>
        </w:rPr>
        <w:tab/>
        <w:t xml:space="preserve">Has the notifying party been in receipt of an export financing measure that is not in line with </w:t>
      </w:r>
      <w:r w:rsidRPr="007C0B2D">
        <w:rPr>
          <w:rFonts w:ascii="Calibri" w:hAnsi="Calibri" w:cs="Calibri"/>
          <w:sz w:val="22"/>
          <w:szCs w:val="22"/>
        </w:rPr>
        <w:tab/>
        <w:t xml:space="preserve">the OECD Arrangement on officially supported export credits (Article 5(1)(c)) of Regulation </w:t>
      </w:r>
      <w:r w:rsidRPr="007C0B2D">
        <w:rPr>
          <w:rFonts w:ascii="Calibri" w:hAnsi="Calibri" w:cs="Calibri"/>
          <w:sz w:val="22"/>
          <w:szCs w:val="22"/>
        </w:rPr>
        <w:tab/>
        <w:t xml:space="preserve">(EU) 2022/2560. </w:t>
      </w:r>
    </w:p>
    <w:p w14:paraId="593CD885"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0E4B3E36" w14:textId="2D991BC7" w:rsidR="00797513" w:rsidRPr="007C0B2D" w:rsidRDefault="00797513" w:rsidP="00B304BE">
      <w:pPr>
        <w:spacing w:after="120" w:line="276" w:lineRule="auto"/>
        <w:ind w:left="720" w:hanging="720"/>
        <w:rPr>
          <w:rFonts w:ascii="Calibri" w:hAnsi="Calibri" w:cs="Calibri"/>
          <w:sz w:val="22"/>
          <w:szCs w:val="22"/>
        </w:rPr>
      </w:pPr>
      <w:r w:rsidRPr="007C0B2D">
        <w:rPr>
          <w:rFonts w:ascii="Calibri" w:hAnsi="Calibri" w:cs="Calibri"/>
          <w:sz w:val="22"/>
          <w:szCs w:val="22"/>
        </w:rPr>
        <w:t xml:space="preserve">3.1.4. </w:t>
      </w:r>
      <w:r w:rsidRPr="007C0B2D">
        <w:rPr>
          <w:rFonts w:ascii="Calibri" w:hAnsi="Calibri" w:cs="Calibri"/>
          <w:sz w:val="22"/>
          <w:szCs w:val="22"/>
        </w:rPr>
        <w:tab/>
        <w:t xml:space="preserve">Has the notifying party been in receipt of a foreign financial contribution enabling an undertaking to submit an unduly advantageous </w:t>
      </w:r>
      <w:r w:rsidRPr="007C0B2D">
        <w:rPr>
          <w:rFonts w:ascii="Calibri" w:hAnsi="Calibri" w:cs="Calibri"/>
          <w:sz w:val="22"/>
          <w:szCs w:val="22"/>
        </w:rPr>
        <w:tab/>
        <w:t>tender on the basis of which the undertaking could be awarded the relevant contract (Article 5(1)(e)) of Regulation (EU) 2022/2560.</w:t>
      </w:r>
    </w:p>
    <w:p w14:paraId="779E5390"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 </w:t>
      </w:r>
      <w:r w:rsidRPr="007C0B2D">
        <w:rPr>
          <w:rFonts w:ascii="Segoe UI Symbol" w:hAnsi="Segoe UI Symbol" w:cs="Segoe UI Symbol"/>
          <w:sz w:val="22"/>
          <w:szCs w:val="22"/>
        </w:rPr>
        <w:t>☐</w:t>
      </w:r>
      <w:r w:rsidRPr="007C0B2D">
        <w:rPr>
          <w:rFonts w:ascii="Calibri" w:hAnsi="Calibri" w:cs="Calibri"/>
          <w:sz w:val="22"/>
          <w:szCs w:val="22"/>
        </w:rPr>
        <w:t xml:space="preserve"> yes </w:t>
      </w:r>
      <w:r w:rsidRPr="007C0B2D">
        <w:rPr>
          <w:rFonts w:ascii="Segoe UI Symbol" w:hAnsi="Segoe UI Symbol" w:cs="Segoe UI Symbol"/>
          <w:sz w:val="22"/>
          <w:szCs w:val="22"/>
        </w:rPr>
        <w:t>☐</w:t>
      </w:r>
      <w:r w:rsidRPr="007C0B2D">
        <w:rPr>
          <w:rFonts w:ascii="Calibri" w:hAnsi="Calibri" w:cs="Calibri"/>
          <w:sz w:val="22"/>
          <w:szCs w:val="22"/>
        </w:rPr>
        <w:t xml:space="preserve"> no </w:t>
      </w:r>
    </w:p>
    <w:p w14:paraId="0FF8B320"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b/>
          <w:sz w:val="22"/>
          <w:szCs w:val="22"/>
        </w:rPr>
        <w:t>3.2</w:t>
      </w:r>
      <w:r w:rsidRPr="007C0B2D">
        <w:rPr>
          <w:rFonts w:ascii="Calibri" w:hAnsi="Calibri" w:cs="Calibri"/>
          <w:sz w:val="22"/>
          <w:szCs w:val="22"/>
        </w:rPr>
        <w:t xml:space="preserve">. </w:t>
      </w:r>
      <w:r w:rsidRPr="007C0B2D">
        <w:rPr>
          <w:rFonts w:ascii="Calibri" w:hAnsi="Calibri" w:cs="Calibri"/>
          <w:sz w:val="22"/>
          <w:szCs w:val="22"/>
        </w:rPr>
        <w:tab/>
        <w:t xml:space="preserve">For each foreign financial contribution equal to or in excess of EUR 1 million granted to the </w:t>
      </w:r>
      <w:r w:rsidRPr="007C0B2D">
        <w:rPr>
          <w:rFonts w:ascii="Calibri" w:hAnsi="Calibri" w:cs="Calibri"/>
          <w:sz w:val="22"/>
          <w:szCs w:val="22"/>
        </w:rPr>
        <w:tab/>
        <w:t xml:space="preserve">notifying parties in the three years prior to the notification that may fall into any of the </w:t>
      </w:r>
      <w:r w:rsidRPr="007C0B2D">
        <w:rPr>
          <w:rFonts w:ascii="Calibri" w:hAnsi="Calibri" w:cs="Calibri"/>
          <w:sz w:val="22"/>
          <w:szCs w:val="22"/>
        </w:rPr>
        <w:tab/>
        <w:t xml:space="preserve">categories of Article 5(1), points (a) to (c) and (e) of Regulation (EU) 2022/2560, the notifying </w:t>
      </w:r>
      <w:r w:rsidRPr="007C0B2D">
        <w:rPr>
          <w:rFonts w:ascii="Calibri" w:hAnsi="Calibri" w:cs="Calibri"/>
          <w:sz w:val="22"/>
          <w:szCs w:val="22"/>
        </w:rPr>
        <w:tab/>
        <w:t>party must provide the</w:t>
      </w:r>
      <w:r w:rsidRPr="007C0B2D">
        <w:rPr>
          <w:rFonts w:ascii="Calibri" w:hAnsi="Calibri" w:cs="Calibri"/>
          <w:sz w:val="22"/>
          <w:szCs w:val="22"/>
        </w:rPr>
        <w:tab/>
        <w:t xml:space="preserve">following information and provide supporting documents: </w:t>
      </w:r>
    </w:p>
    <w:p w14:paraId="52FC972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3.2.1. </w:t>
      </w:r>
      <w:r w:rsidRPr="007C0B2D">
        <w:rPr>
          <w:rFonts w:ascii="Calibri" w:hAnsi="Calibri" w:cs="Calibri"/>
          <w:sz w:val="22"/>
          <w:szCs w:val="22"/>
        </w:rPr>
        <w:tab/>
        <w:t xml:space="preserve">Form of the financial contribution (e.g. loan, tax exemption, capital injection, fiscal incentive, </w:t>
      </w:r>
      <w:r w:rsidRPr="007C0B2D">
        <w:rPr>
          <w:rFonts w:ascii="Calibri" w:hAnsi="Calibri" w:cs="Calibri"/>
          <w:sz w:val="22"/>
          <w:szCs w:val="22"/>
        </w:rPr>
        <w:tab/>
        <w:t xml:space="preserve">contributions in kind, etc.). </w:t>
      </w:r>
    </w:p>
    <w:p w14:paraId="3F40C7A2" w14:textId="7D61E16B" w:rsidR="00797513" w:rsidRPr="007C0B2D" w:rsidRDefault="00797513" w:rsidP="00B304BE">
      <w:pPr>
        <w:spacing w:after="120" w:line="276" w:lineRule="auto"/>
        <w:ind w:left="720" w:hanging="720"/>
        <w:rPr>
          <w:rFonts w:ascii="Calibri" w:hAnsi="Calibri" w:cs="Calibri"/>
          <w:sz w:val="22"/>
          <w:szCs w:val="22"/>
        </w:rPr>
      </w:pPr>
      <w:r w:rsidRPr="007C0B2D">
        <w:rPr>
          <w:rFonts w:ascii="Calibri" w:hAnsi="Calibri" w:cs="Calibri"/>
          <w:sz w:val="22"/>
          <w:szCs w:val="22"/>
        </w:rPr>
        <w:lastRenderedPageBreak/>
        <w:t xml:space="preserve">3.2.2. </w:t>
      </w:r>
      <w:r w:rsidRPr="007C0B2D">
        <w:rPr>
          <w:rFonts w:ascii="Calibri" w:hAnsi="Calibri" w:cs="Calibri"/>
          <w:sz w:val="22"/>
          <w:szCs w:val="22"/>
        </w:rPr>
        <w:tab/>
        <w:t>Third country granting the financial contribution. Specify also the granting public authority</w:t>
      </w:r>
      <w:r w:rsidR="00B304BE">
        <w:rPr>
          <w:rFonts w:ascii="Calibri" w:hAnsi="Calibri" w:cs="Calibri"/>
          <w:sz w:val="22"/>
          <w:szCs w:val="22"/>
        </w:rPr>
        <w:t xml:space="preserve"> </w:t>
      </w:r>
      <w:r w:rsidRPr="007C0B2D">
        <w:rPr>
          <w:rFonts w:ascii="Calibri" w:hAnsi="Calibri" w:cs="Calibri"/>
          <w:sz w:val="22"/>
          <w:szCs w:val="22"/>
        </w:rPr>
        <w:t xml:space="preserve">or entity. </w:t>
      </w:r>
    </w:p>
    <w:p w14:paraId="3337585C"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3.2.3. </w:t>
      </w:r>
      <w:r w:rsidRPr="007C0B2D">
        <w:rPr>
          <w:rFonts w:ascii="Calibri" w:hAnsi="Calibri" w:cs="Calibri"/>
          <w:sz w:val="22"/>
          <w:szCs w:val="22"/>
        </w:rPr>
        <w:tab/>
        <w:t xml:space="preserve">Amount of each financial contribution. </w:t>
      </w:r>
    </w:p>
    <w:p w14:paraId="6D45985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3.2.4. </w:t>
      </w:r>
      <w:r w:rsidRPr="007C0B2D">
        <w:rPr>
          <w:rFonts w:ascii="Calibri" w:hAnsi="Calibri" w:cs="Calibri"/>
          <w:sz w:val="22"/>
          <w:szCs w:val="22"/>
        </w:rPr>
        <w:tab/>
        <w:t xml:space="preserve">Purpose and economic rationale for granting the financial contribution to the party </w:t>
      </w:r>
    </w:p>
    <w:p w14:paraId="21F2100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3.2.5. </w:t>
      </w:r>
      <w:r w:rsidRPr="007C0B2D">
        <w:rPr>
          <w:rFonts w:ascii="Calibri" w:hAnsi="Calibri" w:cs="Calibri"/>
          <w:sz w:val="22"/>
          <w:szCs w:val="22"/>
        </w:rPr>
        <w:tab/>
        <w:t xml:space="preserve">Whether there are any conditions attached to the financial contributions as well as its use. </w:t>
      </w:r>
    </w:p>
    <w:p w14:paraId="5E5EC9D1"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3.2.6. </w:t>
      </w:r>
      <w:r w:rsidRPr="007C0B2D">
        <w:rPr>
          <w:rFonts w:ascii="Calibri" w:hAnsi="Calibri" w:cs="Calibri"/>
          <w:sz w:val="22"/>
          <w:szCs w:val="22"/>
        </w:rPr>
        <w:tab/>
        <w:t xml:space="preserve">Describe the main elements and characteristics of those financial contributions (e.g. interest </w:t>
      </w:r>
      <w:r w:rsidRPr="007C0B2D">
        <w:rPr>
          <w:rFonts w:ascii="Calibri" w:hAnsi="Calibri" w:cs="Calibri"/>
          <w:sz w:val="22"/>
          <w:szCs w:val="22"/>
        </w:rPr>
        <w:tab/>
        <w:t xml:space="preserve">rates and duration in the case of a loan). </w:t>
      </w:r>
    </w:p>
    <w:p w14:paraId="757143DE"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3.2.7. </w:t>
      </w:r>
      <w:r w:rsidRPr="007C0B2D">
        <w:rPr>
          <w:rFonts w:ascii="Calibri" w:hAnsi="Calibri" w:cs="Calibri"/>
          <w:sz w:val="22"/>
          <w:szCs w:val="22"/>
        </w:rPr>
        <w:tab/>
        <w:t xml:space="preserve">Explain whether the financial contribution confers a benefit within the meaning of Article 3 </w:t>
      </w:r>
      <w:r w:rsidRPr="007C0B2D">
        <w:rPr>
          <w:rFonts w:ascii="Calibri" w:hAnsi="Calibri" w:cs="Calibri"/>
          <w:sz w:val="22"/>
          <w:szCs w:val="22"/>
        </w:rPr>
        <w:tab/>
        <w:t xml:space="preserve">of Regulation (EU) 2022/2560 to the undertaking to which the foreign financial contribution </w:t>
      </w:r>
      <w:r w:rsidRPr="007C0B2D">
        <w:rPr>
          <w:rFonts w:ascii="Calibri" w:hAnsi="Calibri" w:cs="Calibri"/>
          <w:sz w:val="22"/>
          <w:szCs w:val="22"/>
        </w:rPr>
        <w:tab/>
        <w:t xml:space="preserve">has been granted. Please explain why, with reference to the supporting documents provided </w:t>
      </w:r>
      <w:r w:rsidRPr="007C0B2D">
        <w:rPr>
          <w:rFonts w:ascii="Calibri" w:hAnsi="Calibri" w:cs="Calibri"/>
          <w:sz w:val="22"/>
          <w:szCs w:val="22"/>
        </w:rPr>
        <w:tab/>
        <w:t xml:space="preserve">under Section 6 (below). </w:t>
      </w:r>
    </w:p>
    <w:p w14:paraId="15459FE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3.2.8. </w:t>
      </w:r>
      <w:r w:rsidRPr="007C0B2D">
        <w:rPr>
          <w:rFonts w:ascii="Calibri" w:hAnsi="Calibri" w:cs="Calibri"/>
          <w:sz w:val="22"/>
          <w:szCs w:val="22"/>
        </w:rPr>
        <w:tab/>
        <w:t xml:space="preserve">Explain whether the financial contribution is limited in law or in fact, within the meaning of </w:t>
      </w:r>
      <w:r w:rsidRPr="007C0B2D">
        <w:rPr>
          <w:rFonts w:ascii="Calibri" w:hAnsi="Calibri" w:cs="Calibri"/>
          <w:sz w:val="22"/>
          <w:szCs w:val="22"/>
        </w:rPr>
        <w:tab/>
        <w:t xml:space="preserve">Article 3 of Regulation (EU) 2022/2560, to certain undertakings or industries. Please explain </w:t>
      </w:r>
      <w:r w:rsidRPr="007C0B2D">
        <w:rPr>
          <w:rFonts w:ascii="Calibri" w:hAnsi="Calibri" w:cs="Calibri"/>
          <w:sz w:val="22"/>
          <w:szCs w:val="22"/>
        </w:rPr>
        <w:tab/>
        <w:t>why, with reference to the supporting documents provided under Section 6 (below).</w:t>
      </w:r>
    </w:p>
    <w:p w14:paraId="2B1404F6"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3.2.9. </w:t>
      </w:r>
      <w:r w:rsidRPr="007C0B2D">
        <w:rPr>
          <w:rFonts w:ascii="Calibri" w:hAnsi="Calibri" w:cs="Calibri"/>
          <w:sz w:val="22"/>
          <w:szCs w:val="22"/>
        </w:rPr>
        <w:tab/>
        <w:t xml:space="preserve">Explain if the financial contribution is granted only for operating costs exclusively linked with </w:t>
      </w:r>
      <w:r w:rsidRPr="007C0B2D">
        <w:rPr>
          <w:rFonts w:ascii="Calibri" w:hAnsi="Calibri" w:cs="Calibri"/>
          <w:sz w:val="22"/>
          <w:szCs w:val="22"/>
        </w:rPr>
        <w:tab/>
        <w:t xml:space="preserve">the public procurement at stake. </w:t>
      </w:r>
    </w:p>
    <w:p w14:paraId="3A0F1301" w14:textId="09B3A12E" w:rsidR="00797513" w:rsidRPr="007C0B2D" w:rsidRDefault="00797513" w:rsidP="00B304BE">
      <w:pPr>
        <w:spacing w:after="120" w:line="276" w:lineRule="auto"/>
        <w:ind w:left="720" w:hanging="720"/>
        <w:rPr>
          <w:rFonts w:ascii="Calibri" w:hAnsi="Calibri" w:cs="Calibri"/>
          <w:sz w:val="22"/>
          <w:szCs w:val="22"/>
        </w:rPr>
      </w:pPr>
      <w:r w:rsidRPr="007C0B2D">
        <w:rPr>
          <w:rFonts w:ascii="Calibri" w:hAnsi="Calibri" w:cs="Calibri"/>
          <w:b/>
          <w:sz w:val="22"/>
          <w:szCs w:val="22"/>
        </w:rPr>
        <w:t>3.3</w:t>
      </w:r>
      <w:r w:rsidRPr="007C0B2D">
        <w:rPr>
          <w:rFonts w:ascii="Calibri" w:hAnsi="Calibri" w:cs="Calibri"/>
          <w:sz w:val="22"/>
          <w:szCs w:val="22"/>
        </w:rPr>
        <w:tab/>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 to the notification that do not fall into any of the categories of Article 5(1), points (a) to (e) of Regulation (EU) 2022/2560. In that regard, notifying parties are required to complete Table 1 below. Notifying parties should follow the instructions</w:t>
      </w:r>
      <w:r w:rsidR="00B304BE">
        <w:rPr>
          <w:rFonts w:ascii="Calibri" w:hAnsi="Calibri" w:cs="Calibri"/>
          <w:sz w:val="22"/>
          <w:szCs w:val="22"/>
        </w:rPr>
        <w:t xml:space="preserve"> </w:t>
      </w:r>
      <w:r w:rsidRPr="007C0B2D">
        <w:rPr>
          <w:rFonts w:ascii="Calibri" w:hAnsi="Calibri" w:cs="Calibri"/>
          <w:sz w:val="22"/>
          <w:szCs w:val="22"/>
        </w:rPr>
        <w:t>provided at Section 8 (Annex II) of Commission Implementing Regulation (EU) 2023/1441.</w:t>
      </w:r>
    </w:p>
    <w:p w14:paraId="6F58EBB2" w14:textId="77777777" w:rsidR="00797513" w:rsidRPr="007C0B2D" w:rsidRDefault="00797513" w:rsidP="00797513">
      <w:pPr>
        <w:spacing w:after="120" w:line="276" w:lineRule="auto"/>
        <w:rPr>
          <w:rFonts w:ascii="Calibri" w:hAnsi="Calibri" w:cs="Calibri"/>
          <w:b/>
          <w:sz w:val="22"/>
          <w:szCs w:val="22"/>
        </w:rPr>
      </w:pPr>
      <w:r w:rsidRPr="007C0B2D">
        <w:rPr>
          <w:rFonts w:ascii="Calibri" w:hAnsi="Calibri" w:cs="Calibri"/>
          <w:b/>
          <w:sz w:val="22"/>
          <w:szCs w:val="22"/>
        </w:rPr>
        <w:t>Table 1</w:t>
      </w:r>
    </w:p>
    <w:p w14:paraId="4156FFCE"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Information to be included in Table 1 below by notifying parties.</w:t>
      </w:r>
    </w:p>
    <w:p w14:paraId="41A04A24" w14:textId="462DA9D4" w:rsidR="00797513" w:rsidRPr="007C0B2D" w:rsidRDefault="00797513" w:rsidP="00B304BE">
      <w:pPr>
        <w:spacing w:after="120" w:line="276" w:lineRule="auto"/>
        <w:ind w:left="720" w:hanging="720"/>
        <w:rPr>
          <w:rFonts w:ascii="Calibri" w:hAnsi="Calibri" w:cs="Calibri"/>
          <w:sz w:val="22"/>
          <w:szCs w:val="22"/>
        </w:rPr>
      </w:pPr>
      <w:r w:rsidRPr="007C0B2D">
        <w:rPr>
          <w:rFonts w:ascii="Calibri" w:hAnsi="Calibri" w:cs="Calibri"/>
          <w:sz w:val="22"/>
          <w:szCs w:val="22"/>
        </w:rPr>
        <w:t>(</w:t>
      </w:r>
      <w:proofErr w:type="spellStart"/>
      <w:r w:rsidRPr="007C0B2D">
        <w:rPr>
          <w:rFonts w:ascii="Calibri" w:hAnsi="Calibri" w:cs="Calibri"/>
          <w:sz w:val="22"/>
          <w:szCs w:val="22"/>
        </w:rPr>
        <w:t>i</w:t>
      </w:r>
      <w:proofErr w:type="spellEnd"/>
      <w:r w:rsidRPr="007C0B2D">
        <w:rPr>
          <w:rFonts w:ascii="Calibri" w:hAnsi="Calibri" w:cs="Calibri"/>
          <w:sz w:val="22"/>
          <w:szCs w:val="22"/>
        </w:rPr>
        <w:t xml:space="preserve">) </w:t>
      </w:r>
      <w:r w:rsidRPr="007C0B2D">
        <w:rPr>
          <w:rFonts w:ascii="Calibri" w:hAnsi="Calibri" w:cs="Calibri"/>
          <w:sz w:val="22"/>
          <w:szCs w:val="22"/>
        </w:rPr>
        <w:tab/>
        <w:t>Group the different financial contributions per third country and per type, such as direct grant, loan/financing instrument/repayable advances, tax advantage, guarantee, risk capital instrument, equity intervention, debt write-off, contributions provided for the non</w:t>
      </w:r>
      <w:r w:rsidR="00B304BE">
        <w:rPr>
          <w:rFonts w:ascii="Calibri" w:hAnsi="Calibri" w:cs="Calibri"/>
          <w:sz w:val="22"/>
          <w:szCs w:val="22"/>
        </w:rPr>
        <w:t>-</w:t>
      </w:r>
      <w:r w:rsidRPr="007C0B2D">
        <w:rPr>
          <w:rFonts w:ascii="Calibri" w:hAnsi="Calibri" w:cs="Calibri"/>
          <w:sz w:val="22"/>
          <w:szCs w:val="22"/>
        </w:rPr>
        <w:t xml:space="preserve">economic activities of an undertaking (see recital 16 of Regulation (EU) 2022/2560), or other. </w:t>
      </w:r>
    </w:p>
    <w:p w14:paraId="3D492BC8"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(ii) </w:t>
      </w:r>
      <w:r w:rsidRPr="007C0B2D">
        <w:rPr>
          <w:rFonts w:ascii="Calibri" w:hAnsi="Calibri" w:cs="Calibri"/>
          <w:sz w:val="22"/>
          <w:szCs w:val="22"/>
        </w:rPr>
        <w:tab/>
        <w:t xml:space="preserve">Include only those countries where the estimated aggregate amount of all financial </w:t>
      </w:r>
      <w:r w:rsidRPr="007C0B2D">
        <w:rPr>
          <w:rFonts w:ascii="Calibri" w:hAnsi="Calibri" w:cs="Calibri"/>
          <w:sz w:val="22"/>
          <w:szCs w:val="22"/>
        </w:rPr>
        <w:tab/>
        <w:t xml:space="preserve">contributions per country granted in the three years prior to the notification (calculated </w:t>
      </w:r>
      <w:r w:rsidRPr="007C0B2D">
        <w:rPr>
          <w:rFonts w:ascii="Calibri" w:hAnsi="Calibri" w:cs="Calibri"/>
          <w:sz w:val="22"/>
          <w:szCs w:val="22"/>
        </w:rPr>
        <w:tab/>
        <w:t xml:space="preserve">according to point (iv) below is EUR 4 million or more. </w:t>
      </w:r>
    </w:p>
    <w:p w14:paraId="3B21764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(iii) </w:t>
      </w:r>
      <w:r w:rsidRPr="007C0B2D">
        <w:rPr>
          <w:rFonts w:ascii="Calibri" w:hAnsi="Calibri" w:cs="Calibri"/>
          <w:sz w:val="22"/>
          <w:szCs w:val="22"/>
        </w:rPr>
        <w:tab/>
        <w:t xml:space="preserve">For each type of financial contribution, provide a brief description of the purpose of the </w:t>
      </w:r>
      <w:r w:rsidRPr="007C0B2D">
        <w:rPr>
          <w:rFonts w:ascii="Calibri" w:hAnsi="Calibri" w:cs="Calibri"/>
          <w:sz w:val="22"/>
          <w:szCs w:val="22"/>
        </w:rPr>
        <w:tab/>
        <w:t xml:space="preserve">financial contributions and the granting entities. </w:t>
      </w:r>
    </w:p>
    <w:p w14:paraId="0DC3DE89"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(iv)</w:t>
      </w:r>
      <w:r w:rsidRPr="007C0B2D">
        <w:rPr>
          <w:rFonts w:ascii="Calibri" w:hAnsi="Calibri" w:cs="Calibri"/>
          <w:sz w:val="22"/>
          <w:szCs w:val="22"/>
        </w:rPr>
        <w:tab/>
        <w:t xml:space="preserve">Quantify the estimated aggregate amount of financial contributions granted by each third </w:t>
      </w:r>
      <w:r w:rsidRPr="007C0B2D">
        <w:rPr>
          <w:rFonts w:ascii="Calibri" w:hAnsi="Calibri" w:cs="Calibri"/>
          <w:sz w:val="22"/>
          <w:szCs w:val="22"/>
        </w:rPr>
        <w:tab/>
        <w:t xml:space="preserve">country in the three years prior to the notification in the form of ranges, as specified in the </w:t>
      </w:r>
      <w:r w:rsidRPr="007C0B2D">
        <w:rPr>
          <w:rFonts w:ascii="Calibri" w:hAnsi="Calibri" w:cs="Calibri"/>
          <w:sz w:val="22"/>
          <w:szCs w:val="22"/>
        </w:rPr>
        <w:tab/>
        <w:t xml:space="preserve">notes to the Table below. For the calculation of this amount, the following considerations are </w:t>
      </w:r>
      <w:r w:rsidRPr="007C0B2D">
        <w:rPr>
          <w:rFonts w:ascii="Calibri" w:hAnsi="Calibri" w:cs="Calibri"/>
          <w:sz w:val="22"/>
          <w:szCs w:val="22"/>
        </w:rPr>
        <w:tab/>
        <w:t xml:space="preserve">relevant: </w:t>
      </w:r>
    </w:p>
    <w:p w14:paraId="2E3CE598" w14:textId="39C5B7E9" w:rsidR="00797513" w:rsidRPr="007C0B2D" w:rsidRDefault="00797513" w:rsidP="00B304BE">
      <w:pPr>
        <w:spacing w:after="120" w:line="276" w:lineRule="auto"/>
        <w:ind w:left="720"/>
        <w:rPr>
          <w:rFonts w:ascii="Calibri" w:hAnsi="Calibri" w:cs="Calibri"/>
          <w:sz w:val="22"/>
          <w:szCs w:val="22"/>
        </w:rPr>
      </w:pPr>
      <w:r w:rsidRPr="007C0B2D">
        <w:rPr>
          <w:rFonts w:ascii="Calibri" w:hAnsi="Calibri" w:cs="Calibri"/>
          <w:sz w:val="22"/>
          <w:szCs w:val="22"/>
        </w:rPr>
        <w:lastRenderedPageBreak/>
        <w:t xml:space="preserve">(a) Take into account foreign financial contributions falling into the categories of </w:t>
      </w:r>
      <w:r w:rsidR="00B304BE">
        <w:rPr>
          <w:rFonts w:ascii="Calibri" w:hAnsi="Calibri" w:cs="Calibri"/>
          <w:sz w:val="22"/>
          <w:szCs w:val="22"/>
        </w:rPr>
        <w:t xml:space="preserve"> </w:t>
      </w:r>
      <w:r w:rsidRPr="007C0B2D">
        <w:rPr>
          <w:rFonts w:ascii="Calibri" w:hAnsi="Calibri" w:cs="Calibri"/>
          <w:sz w:val="22"/>
          <w:szCs w:val="22"/>
        </w:rPr>
        <w:t>Article 5(1) of Regulation (EU) 2022/2560 and on which information has been provided under Sections 3.1 and 3.2 (above) and;</w:t>
      </w:r>
    </w:p>
    <w:p w14:paraId="7140B80E"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(b) do not take into account foreign financial contributions excluded according to points (v) </w:t>
      </w:r>
      <w:r w:rsidRPr="007C0B2D">
        <w:rPr>
          <w:rFonts w:ascii="Calibri" w:hAnsi="Calibri" w:cs="Calibri"/>
          <w:sz w:val="22"/>
          <w:szCs w:val="22"/>
        </w:rPr>
        <w:tab/>
        <w:t>and (vi) below</w:t>
      </w:r>
    </w:p>
    <w:p w14:paraId="5AE1E7F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(v)</w:t>
      </w:r>
      <w:r w:rsidRPr="007C0B2D">
        <w:rPr>
          <w:rFonts w:ascii="Calibri" w:hAnsi="Calibri" w:cs="Calibri"/>
          <w:sz w:val="22"/>
          <w:szCs w:val="22"/>
        </w:rPr>
        <w:tab/>
        <w:t xml:space="preserve">Notifying Parties do not need to include (in the Table below) a description of the following </w:t>
      </w:r>
      <w:r w:rsidRPr="007C0B2D">
        <w:rPr>
          <w:rFonts w:ascii="Calibri" w:hAnsi="Calibri" w:cs="Calibri"/>
          <w:sz w:val="22"/>
          <w:szCs w:val="22"/>
        </w:rPr>
        <w:tab/>
        <w:t>foreign financial contributions:</w:t>
      </w:r>
    </w:p>
    <w:p w14:paraId="278E05A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 xml:space="preserve">(a) Deferrals of payment of taxes and/or of social security contributions, tax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 xml:space="preserve">amnesties and tax holidays as well as normal depreciation and loss-carry forward </w:t>
      </w:r>
      <w:r w:rsidRPr="007C0B2D">
        <w:rPr>
          <w:rFonts w:ascii="Calibri" w:hAnsi="Calibri" w:cs="Calibri"/>
          <w:sz w:val="22"/>
          <w:szCs w:val="22"/>
        </w:rPr>
        <w:tab/>
      </w:r>
      <w:r w:rsidRPr="007C0B2D">
        <w:rPr>
          <w:rFonts w:ascii="Calibri" w:hAnsi="Calibri" w:cs="Calibri"/>
          <w:sz w:val="22"/>
          <w:szCs w:val="22"/>
        </w:rPr>
        <w:tab/>
        <w:t xml:space="preserve">rules that are of general application. If these measures are limited, for example, to </w:t>
      </w:r>
      <w:r w:rsidRPr="007C0B2D">
        <w:rPr>
          <w:rFonts w:ascii="Calibri" w:hAnsi="Calibri" w:cs="Calibri"/>
          <w:sz w:val="22"/>
          <w:szCs w:val="22"/>
        </w:rPr>
        <w:tab/>
      </w:r>
      <w:r w:rsidRPr="007C0B2D">
        <w:rPr>
          <w:rFonts w:ascii="Calibri" w:hAnsi="Calibri" w:cs="Calibri"/>
          <w:sz w:val="22"/>
          <w:szCs w:val="22"/>
        </w:rPr>
        <w:tab/>
        <w:t xml:space="preserve">certain </w:t>
      </w:r>
      <w:r w:rsidRPr="007C0B2D">
        <w:rPr>
          <w:rFonts w:ascii="Calibri" w:hAnsi="Calibri" w:cs="Calibri"/>
          <w:sz w:val="22"/>
          <w:szCs w:val="22"/>
        </w:rPr>
        <w:tab/>
        <w:t xml:space="preserve">sectors, regions or (types of) undertakings, they have to be included. </w:t>
      </w:r>
    </w:p>
    <w:p w14:paraId="0E7C3768"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 xml:space="preserve">(b) Application of tax reliefs for avoidance of double taxation in line with the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 xml:space="preserve">provisions of bilateral or multilateral agreements for avoidance of double taxation as </w:t>
      </w:r>
      <w:r w:rsidRPr="007C0B2D">
        <w:rPr>
          <w:rFonts w:ascii="Calibri" w:hAnsi="Calibri" w:cs="Calibri"/>
          <w:sz w:val="22"/>
          <w:szCs w:val="22"/>
        </w:rPr>
        <w:tab/>
      </w:r>
      <w:r w:rsidRPr="007C0B2D">
        <w:rPr>
          <w:rFonts w:ascii="Calibri" w:hAnsi="Calibri" w:cs="Calibri"/>
          <w:sz w:val="22"/>
          <w:szCs w:val="22"/>
        </w:rPr>
        <w:tab/>
        <w:t xml:space="preserve">well as unilateral tax reliefs for avoidance of double taxation applied under national </w:t>
      </w:r>
      <w:r w:rsidRPr="007C0B2D">
        <w:rPr>
          <w:rFonts w:ascii="Calibri" w:hAnsi="Calibri" w:cs="Calibri"/>
          <w:sz w:val="22"/>
          <w:szCs w:val="22"/>
        </w:rPr>
        <w:tab/>
      </w:r>
      <w:r w:rsidRPr="007C0B2D">
        <w:rPr>
          <w:rFonts w:ascii="Calibri" w:hAnsi="Calibri" w:cs="Calibri"/>
          <w:sz w:val="22"/>
          <w:szCs w:val="22"/>
        </w:rPr>
        <w:tab/>
        <w:t xml:space="preserve">tax legislation to the extent they follow the same logic as the provisions of bilateral </w:t>
      </w:r>
      <w:r w:rsidRPr="007C0B2D">
        <w:rPr>
          <w:rFonts w:ascii="Calibri" w:hAnsi="Calibri" w:cs="Calibri"/>
          <w:sz w:val="22"/>
          <w:szCs w:val="22"/>
        </w:rPr>
        <w:tab/>
      </w:r>
      <w:r w:rsidRPr="007C0B2D">
        <w:rPr>
          <w:rFonts w:ascii="Calibri" w:hAnsi="Calibri" w:cs="Calibri"/>
          <w:sz w:val="22"/>
          <w:szCs w:val="22"/>
        </w:rPr>
        <w:tab/>
        <w:t xml:space="preserve">or multilateral agreements. </w:t>
      </w:r>
    </w:p>
    <w:p w14:paraId="4E6652C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 xml:space="preserve">(c) Provision/purchase of goods/services (except financial services) at market terms </w:t>
      </w:r>
      <w:r w:rsidRPr="007C0B2D">
        <w:rPr>
          <w:rFonts w:ascii="Calibri" w:hAnsi="Calibri" w:cs="Calibri"/>
          <w:sz w:val="22"/>
          <w:szCs w:val="22"/>
        </w:rPr>
        <w:tab/>
      </w:r>
      <w:r w:rsidRPr="007C0B2D">
        <w:rPr>
          <w:rFonts w:ascii="Calibri" w:hAnsi="Calibri" w:cs="Calibri"/>
          <w:sz w:val="22"/>
          <w:szCs w:val="22"/>
        </w:rPr>
        <w:tab/>
        <w:t xml:space="preserve">in the ordinary course of business, for example the provision/purchase of goods or </w:t>
      </w:r>
      <w:r w:rsidRPr="007C0B2D">
        <w:rPr>
          <w:rFonts w:ascii="Calibri" w:hAnsi="Calibri" w:cs="Calibri"/>
          <w:sz w:val="22"/>
          <w:szCs w:val="22"/>
        </w:rPr>
        <w:tab/>
      </w:r>
      <w:r w:rsidRPr="007C0B2D">
        <w:rPr>
          <w:rFonts w:ascii="Calibri" w:hAnsi="Calibri" w:cs="Calibri"/>
          <w:sz w:val="22"/>
          <w:szCs w:val="22"/>
        </w:rPr>
        <w:tab/>
        <w:t xml:space="preserve">services carried </w:t>
      </w:r>
      <w:r w:rsidRPr="007C0B2D">
        <w:rPr>
          <w:rFonts w:ascii="Calibri" w:hAnsi="Calibri" w:cs="Calibri"/>
          <w:sz w:val="22"/>
          <w:szCs w:val="22"/>
        </w:rPr>
        <w:tab/>
        <w:t xml:space="preserve">out following a competitive, transparent and non-discriminatory </w:t>
      </w:r>
      <w:r w:rsidRPr="007C0B2D">
        <w:rPr>
          <w:rFonts w:ascii="Calibri" w:hAnsi="Calibri" w:cs="Calibri"/>
          <w:sz w:val="22"/>
          <w:szCs w:val="22"/>
        </w:rPr>
        <w:tab/>
      </w:r>
      <w:r w:rsidRPr="007C0B2D">
        <w:rPr>
          <w:rFonts w:ascii="Calibri" w:hAnsi="Calibri" w:cs="Calibri"/>
          <w:sz w:val="22"/>
          <w:szCs w:val="22"/>
        </w:rPr>
        <w:tab/>
        <w:t xml:space="preserve">tender procedure. </w:t>
      </w:r>
    </w:p>
    <w:p w14:paraId="4683108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r>
      <w:r w:rsidRPr="007C0B2D">
        <w:rPr>
          <w:rFonts w:ascii="Calibri" w:hAnsi="Calibri" w:cs="Calibri"/>
          <w:sz w:val="22"/>
          <w:szCs w:val="22"/>
        </w:rPr>
        <w:tab/>
        <w:t>(d) Foreign financial contributions below the individual amount of EUR 1 million.</w:t>
      </w:r>
    </w:p>
    <w:p w14:paraId="2D1F1D7C"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(vi)</w:t>
      </w:r>
      <w:r w:rsidRPr="007C0B2D">
        <w:rPr>
          <w:rFonts w:ascii="Calibri" w:hAnsi="Calibri" w:cs="Calibri"/>
          <w:sz w:val="22"/>
          <w:szCs w:val="22"/>
        </w:rPr>
        <w:tab/>
        <w:t xml:space="preserve">The foreign financial contributions that may be relevant for the assessment of each public </w:t>
      </w:r>
      <w:r w:rsidRPr="007C0B2D">
        <w:rPr>
          <w:rFonts w:ascii="Calibri" w:hAnsi="Calibri" w:cs="Calibri"/>
          <w:sz w:val="22"/>
          <w:szCs w:val="22"/>
        </w:rPr>
        <w:tab/>
        <w:t xml:space="preserve">procurement may depend on a number of factors such as the sectors or activities involved, </w:t>
      </w:r>
      <w:r w:rsidRPr="007C0B2D">
        <w:rPr>
          <w:rFonts w:ascii="Calibri" w:hAnsi="Calibri" w:cs="Calibri"/>
          <w:sz w:val="22"/>
          <w:szCs w:val="22"/>
        </w:rPr>
        <w:tab/>
        <w:t xml:space="preserve">the type of financial contributions or other specificities of the case. In light of these </w:t>
      </w:r>
      <w:r w:rsidRPr="007C0B2D">
        <w:rPr>
          <w:rFonts w:ascii="Calibri" w:hAnsi="Calibri" w:cs="Calibri"/>
          <w:sz w:val="22"/>
          <w:szCs w:val="22"/>
        </w:rPr>
        <w:tab/>
        <w:t xml:space="preserve">specificities, the Commission may request additional information where it considers such </w:t>
      </w:r>
      <w:r w:rsidRPr="007C0B2D">
        <w:rPr>
          <w:rFonts w:ascii="Calibri" w:hAnsi="Calibri" w:cs="Calibri"/>
          <w:sz w:val="22"/>
          <w:szCs w:val="22"/>
        </w:rPr>
        <w:tab/>
        <w:t xml:space="preserve">information necessary for its assessment. </w:t>
      </w:r>
    </w:p>
    <w:tbl>
      <w:tblPr>
        <w:tblStyle w:val="TableGrid"/>
        <w:tblW w:w="0" w:type="auto"/>
        <w:tblLook w:val="04A0" w:firstRow="1" w:lastRow="0" w:firstColumn="1" w:lastColumn="0" w:noHBand="0" w:noVBand="1"/>
      </w:tblPr>
      <w:tblGrid>
        <w:gridCol w:w="1364"/>
        <w:gridCol w:w="1967"/>
        <w:gridCol w:w="3823"/>
        <w:gridCol w:w="1862"/>
      </w:tblGrid>
      <w:tr w:rsidR="00797513" w:rsidRPr="007C0B2D" w14:paraId="6C452FE6" w14:textId="77777777" w:rsidTr="009E611B">
        <w:trPr>
          <w:trHeight w:val="300"/>
        </w:trPr>
        <w:tc>
          <w:tcPr>
            <w:tcW w:w="1370" w:type="dxa"/>
            <w:noWrap/>
            <w:hideMark/>
          </w:tcPr>
          <w:p w14:paraId="1DBAE83A" w14:textId="77777777" w:rsidR="00797513" w:rsidRPr="007C0B2D" w:rsidRDefault="00797513" w:rsidP="009E611B">
            <w:pPr>
              <w:spacing w:after="120" w:line="276" w:lineRule="auto"/>
              <w:rPr>
                <w:rFonts w:ascii="Calibri" w:hAnsi="Calibri" w:cs="Calibri"/>
                <w:b/>
                <w:bCs/>
                <w:sz w:val="22"/>
                <w:szCs w:val="22"/>
              </w:rPr>
            </w:pPr>
            <w:r w:rsidRPr="007C0B2D">
              <w:rPr>
                <w:rFonts w:ascii="Calibri" w:hAnsi="Calibri" w:cs="Calibri"/>
                <w:b/>
                <w:bCs/>
                <w:sz w:val="22"/>
                <w:szCs w:val="22"/>
              </w:rPr>
              <w:t>Third Country</w:t>
            </w:r>
          </w:p>
        </w:tc>
        <w:tc>
          <w:tcPr>
            <w:tcW w:w="1977" w:type="dxa"/>
            <w:noWrap/>
            <w:hideMark/>
          </w:tcPr>
          <w:p w14:paraId="266BCC2B" w14:textId="77777777" w:rsidR="00797513" w:rsidRPr="007C0B2D" w:rsidRDefault="00797513" w:rsidP="009E611B">
            <w:pPr>
              <w:spacing w:after="120" w:line="276" w:lineRule="auto"/>
              <w:rPr>
                <w:rFonts w:ascii="Calibri" w:hAnsi="Calibri" w:cs="Calibri"/>
                <w:b/>
                <w:bCs/>
                <w:sz w:val="22"/>
                <w:szCs w:val="22"/>
              </w:rPr>
            </w:pPr>
            <w:r w:rsidRPr="007C0B2D">
              <w:rPr>
                <w:rFonts w:ascii="Calibri" w:hAnsi="Calibri" w:cs="Calibri"/>
                <w:b/>
                <w:bCs/>
                <w:sz w:val="22"/>
                <w:szCs w:val="22"/>
              </w:rPr>
              <w:t>Type of Financial Contribution (FC)*</w:t>
            </w:r>
          </w:p>
        </w:tc>
        <w:tc>
          <w:tcPr>
            <w:tcW w:w="3843" w:type="dxa"/>
            <w:noWrap/>
            <w:hideMark/>
          </w:tcPr>
          <w:p w14:paraId="108451F5" w14:textId="77777777" w:rsidR="00797513" w:rsidRPr="007C0B2D" w:rsidRDefault="00797513" w:rsidP="009E611B">
            <w:pPr>
              <w:spacing w:after="120" w:line="276" w:lineRule="auto"/>
              <w:rPr>
                <w:rFonts w:ascii="Calibri" w:hAnsi="Calibri" w:cs="Calibri"/>
                <w:b/>
                <w:bCs/>
                <w:sz w:val="22"/>
                <w:szCs w:val="22"/>
              </w:rPr>
            </w:pPr>
            <w:r w:rsidRPr="007C0B2D">
              <w:rPr>
                <w:rFonts w:ascii="Calibri" w:hAnsi="Calibri" w:cs="Calibri"/>
                <w:b/>
                <w:bCs/>
                <w:sz w:val="22"/>
                <w:szCs w:val="22"/>
              </w:rPr>
              <w:t>Brief Description of the purpose of the FC and the granting entity**</w:t>
            </w:r>
          </w:p>
        </w:tc>
        <w:tc>
          <w:tcPr>
            <w:tcW w:w="1871" w:type="dxa"/>
            <w:noWrap/>
            <w:hideMark/>
          </w:tcPr>
          <w:p w14:paraId="3F48F0A8" w14:textId="77777777" w:rsidR="00797513" w:rsidRPr="007C0B2D" w:rsidRDefault="00797513" w:rsidP="009E611B">
            <w:pPr>
              <w:spacing w:after="120" w:line="276" w:lineRule="auto"/>
              <w:rPr>
                <w:rFonts w:ascii="Calibri" w:hAnsi="Calibri" w:cs="Calibri"/>
                <w:b/>
                <w:bCs/>
                <w:sz w:val="22"/>
                <w:szCs w:val="22"/>
              </w:rPr>
            </w:pPr>
            <w:r w:rsidRPr="007C0B2D">
              <w:rPr>
                <w:rFonts w:ascii="Calibri" w:hAnsi="Calibri" w:cs="Calibri"/>
                <w:b/>
                <w:bCs/>
                <w:sz w:val="22"/>
                <w:szCs w:val="22"/>
              </w:rPr>
              <w:t>Total Estimated value of the FC granted***</w:t>
            </w:r>
          </w:p>
        </w:tc>
      </w:tr>
      <w:tr w:rsidR="00797513" w:rsidRPr="007C0B2D" w14:paraId="0E73875D" w14:textId="77777777" w:rsidTr="009E611B">
        <w:trPr>
          <w:trHeight w:val="300"/>
        </w:trPr>
        <w:tc>
          <w:tcPr>
            <w:tcW w:w="1370" w:type="dxa"/>
            <w:noWrap/>
            <w:hideMark/>
          </w:tcPr>
          <w:p w14:paraId="354B86B6"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Country A</w:t>
            </w:r>
          </w:p>
        </w:tc>
        <w:tc>
          <w:tcPr>
            <w:tcW w:w="1977" w:type="dxa"/>
            <w:noWrap/>
            <w:hideMark/>
          </w:tcPr>
          <w:p w14:paraId="2D7BCD35"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3843" w:type="dxa"/>
            <w:noWrap/>
            <w:hideMark/>
          </w:tcPr>
          <w:p w14:paraId="017C42F9"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1871" w:type="dxa"/>
            <w:noWrap/>
            <w:hideMark/>
          </w:tcPr>
          <w:p w14:paraId="17220055"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r>
      <w:tr w:rsidR="00797513" w:rsidRPr="007C0B2D" w14:paraId="4B6468D1" w14:textId="77777777" w:rsidTr="009E611B">
        <w:trPr>
          <w:trHeight w:val="300"/>
        </w:trPr>
        <w:tc>
          <w:tcPr>
            <w:tcW w:w="1370" w:type="dxa"/>
            <w:noWrap/>
            <w:hideMark/>
          </w:tcPr>
          <w:p w14:paraId="011CA888"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Country B</w:t>
            </w:r>
          </w:p>
        </w:tc>
        <w:tc>
          <w:tcPr>
            <w:tcW w:w="1977" w:type="dxa"/>
            <w:noWrap/>
            <w:hideMark/>
          </w:tcPr>
          <w:p w14:paraId="437A2BE8"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3843" w:type="dxa"/>
            <w:noWrap/>
            <w:hideMark/>
          </w:tcPr>
          <w:p w14:paraId="40F331D8"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1871" w:type="dxa"/>
            <w:noWrap/>
            <w:hideMark/>
          </w:tcPr>
          <w:p w14:paraId="4CCC0EE6"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r>
      <w:tr w:rsidR="00797513" w:rsidRPr="007C0B2D" w14:paraId="307DB0AE" w14:textId="77777777" w:rsidTr="009E611B">
        <w:trPr>
          <w:trHeight w:val="300"/>
        </w:trPr>
        <w:tc>
          <w:tcPr>
            <w:tcW w:w="1370" w:type="dxa"/>
            <w:noWrap/>
            <w:hideMark/>
          </w:tcPr>
          <w:p w14:paraId="6615FCE7"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Country C</w:t>
            </w:r>
          </w:p>
        </w:tc>
        <w:tc>
          <w:tcPr>
            <w:tcW w:w="1977" w:type="dxa"/>
            <w:noWrap/>
            <w:hideMark/>
          </w:tcPr>
          <w:p w14:paraId="74942818"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3843" w:type="dxa"/>
            <w:noWrap/>
            <w:hideMark/>
          </w:tcPr>
          <w:p w14:paraId="72D31C6C"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1871" w:type="dxa"/>
            <w:noWrap/>
            <w:hideMark/>
          </w:tcPr>
          <w:p w14:paraId="27F6573E"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r>
      <w:tr w:rsidR="00797513" w:rsidRPr="007C0B2D" w14:paraId="5A393070" w14:textId="77777777" w:rsidTr="009E611B">
        <w:trPr>
          <w:trHeight w:val="300"/>
        </w:trPr>
        <w:tc>
          <w:tcPr>
            <w:tcW w:w="1370" w:type="dxa"/>
            <w:noWrap/>
            <w:hideMark/>
          </w:tcPr>
          <w:p w14:paraId="60EFBDCE"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Country D</w:t>
            </w:r>
          </w:p>
        </w:tc>
        <w:tc>
          <w:tcPr>
            <w:tcW w:w="1977" w:type="dxa"/>
            <w:noWrap/>
            <w:hideMark/>
          </w:tcPr>
          <w:p w14:paraId="68516352"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3843" w:type="dxa"/>
            <w:noWrap/>
            <w:hideMark/>
          </w:tcPr>
          <w:p w14:paraId="155C38AD"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c>
          <w:tcPr>
            <w:tcW w:w="1871" w:type="dxa"/>
            <w:noWrap/>
            <w:hideMark/>
          </w:tcPr>
          <w:p w14:paraId="0DF7104E" w14:textId="77777777" w:rsidR="00797513" w:rsidRPr="007C0B2D" w:rsidRDefault="00797513" w:rsidP="009E611B">
            <w:pPr>
              <w:spacing w:after="120" w:line="276" w:lineRule="auto"/>
              <w:rPr>
                <w:rFonts w:ascii="Calibri" w:hAnsi="Calibri" w:cs="Calibri"/>
                <w:sz w:val="22"/>
                <w:szCs w:val="22"/>
              </w:rPr>
            </w:pPr>
            <w:r w:rsidRPr="007C0B2D">
              <w:rPr>
                <w:rFonts w:ascii="Calibri" w:hAnsi="Calibri" w:cs="Calibri"/>
                <w:sz w:val="22"/>
                <w:szCs w:val="22"/>
              </w:rPr>
              <w:t> </w:t>
            </w:r>
          </w:p>
        </w:tc>
      </w:tr>
    </w:tbl>
    <w:p w14:paraId="5F042A0D" w14:textId="77777777" w:rsidR="00797513" w:rsidRPr="007C0B2D" w:rsidRDefault="00797513" w:rsidP="00797513">
      <w:pPr>
        <w:spacing w:after="120" w:line="276" w:lineRule="auto"/>
        <w:rPr>
          <w:rFonts w:ascii="Calibri" w:hAnsi="Calibri" w:cs="Calibri"/>
          <w:sz w:val="22"/>
          <w:szCs w:val="22"/>
        </w:rPr>
      </w:pPr>
    </w:p>
    <w:p w14:paraId="3DCE2E1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Note: please provide a separate table for each of the notifying parties. Third countries and, where possible, types of contributions, should be ordered by total amount of foreign financial contribution, from the highest to the lowest. </w:t>
      </w:r>
    </w:p>
    <w:p w14:paraId="29CBA58A"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 Identify the financial contributions grouping them by type: such as direct grant, loan/financing instrument/repayable advances, tax advantage, guarantee, risk capital instrument, equity </w:t>
      </w:r>
      <w:r w:rsidRPr="007C0B2D">
        <w:rPr>
          <w:rFonts w:ascii="Calibri" w:hAnsi="Calibri" w:cs="Calibri"/>
          <w:sz w:val="22"/>
          <w:szCs w:val="22"/>
        </w:rPr>
        <w:lastRenderedPageBreak/>
        <w:t>intervention, debt write-off, contributions provided for the non-economic activities of an undertaking (see recital 16 of Regulation 2022/2560), or other. (</w:t>
      </w:r>
    </w:p>
    <w:p w14:paraId="049A6FE9"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General description of the purpose of the financial contributions included in each type and of the granting entity(</w:t>
      </w:r>
      <w:proofErr w:type="spellStart"/>
      <w:r w:rsidRPr="007C0B2D">
        <w:rPr>
          <w:rFonts w:ascii="Calibri" w:hAnsi="Calibri" w:cs="Calibri"/>
          <w:sz w:val="22"/>
          <w:szCs w:val="22"/>
        </w:rPr>
        <w:t>ies</w:t>
      </w:r>
      <w:proofErr w:type="spellEnd"/>
      <w:r w:rsidRPr="007C0B2D">
        <w:rPr>
          <w:rFonts w:ascii="Calibri" w:hAnsi="Calibri" w:cs="Calibri"/>
          <w:sz w:val="22"/>
          <w:szCs w:val="22"/>
        </w:rPr>
        <w:t>). For instance, ‘tax exemption for the production of product A and R &amp; D activities’, ‘several loans with State-owned banks for purpose X’, ‘several financing measures with State investment agencies to cover operating expenses/for R &amp; D activities’, ‘public capital injection in Company X’.</w:t>
      </w:r>
    </w:p>
    <w:p w14:paraId="33C3E9C7"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Use the following ranges: ‘EUR 45-100 million’, ‘EUR &gt; 100-500 million’, ‘EUR &gt; 500-1 000 million’, ‘more than EUR 1 000 million’</w:t>
      </w:r>
    </w:p>
    <w:p w14:paraId="7DEC509B" w14:textId="77777777" w:rsidR="00797513" w:rsidRPr="007C0B2D" w:rsidRDefault="00797513" w:rsidP="00797513">
      <w:pPr>
        <w:spacing w:after="120" w:line="276" w:lineRule="auto"/>
        <w:ind w:left="709" w:hanging="709"/>
        <w:rPr>
          <w:rFonts w:ascii="Calibri" w:hAnsi="Calibri" w:cs="Calibri"/>
          <w:b/>
          <w:sz w:val="22"/>
          <w:szCs w:val="22"/>
          <w:u w:val="single"/>
        </w:rPr>
      </w:pPr>
      <w:r w:rsidRPr="007C0B2D">
        <w:rPr>
          <w:rFonts w:ascii="Calibri" w:hAnsi="Calibri" w:cs="Calibri"/>
          <w:b/>
          <w:bCs/>
          <w:sz w:val="22"/>
          <w:szCs w:val="22"/>
        </w:rPr>
        <w:t>4.</w:t>
      </w:r>
      <w:r>
        <w:rPr>
          <w:rFonts w:ascii="Calibri" w:hAnsi="Calibri" w:cs="Calibri"/>
          <w:sz w:val="22"/>
          <w:szCs w:val="22"/>
        </w:rPr>
        <w:t xml:space="preserve"> </w:t>
      </w:r>
      <w:r>
        <w:rPr>
          <w:rFonts w:ascii="Calibri" w:hAnsi="Calibri" w:cs="Calibri"/>
          <w:sz w:val="22"/>
          <w:szCs w:val="22"/>
        </w:rPr>
        <w:tab/>
      </w:r>
      <w:r w:rsidRPr="007C0B2D">
        <w:rPr>
          <w:rFonts w:ascii="Calibri" w:hAnsi="Calibri" w:cs="Calibri"/>
          <w:b/>
          <w:sz w:val="22"/>
          <w:szCs w:val="22"/>
          <w:u w:val="single"/>
        </w:rPr>
        <w:t>Justification for absence of unduly advantageous tender – (Section 4 of Form FS-PP)</w:t>
      </w:r>
    </w:p>
    <w:p w14:paraId="6DDD37ED"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4.1</w:t>
      </w:r>
      <w:r w:rsidRPr="007C0B2D">
        <w:rPr>
          <w:rFonts w:ascii="Calibri" w:hAnsi="Calibri" w:cs="Calibri"/>
          <w:sz w:val="22"/>
          <w:szCs w:val="22"/>
        </w:rPr>
        <w:tab/>
        <w:t xml:space="preserve">For any of the foreign financial contributions enabling an undertaking to submit an unduly </w:t>
      </w:r>
      <w:r w:rsidRPr="007C0B2D">
        <w:rPr>
          <w:rFonts w:ascii="Calibri" w:hAnsi="Calibri" w:cs="Calibri"/>
          <w:sz w:val="22"/>
          <w:szCs w:val="22"/>
        </w:rPr>
        <w:tab/>
        <w:t xml:space="preserve">advantageous tender on the basis of which the undertaking could be awarded the relevant </w:t>
      </w:r>
      <w:r w:rsidRPr="007C0B2D">
        <w:rPr>
          <w:rFonts w:ascii="Calibri" w:hAnsi="Calibri" w:cs="Calibri"/>
          <w:sz w:val="22"/>
          <w:szCs w:val="22"/>
        </w:rPr>
        <w:tab/>
        <w:t xml:space="preserve">contract (Article 5(1)(e) of Regulation (EU) 2022/2560), are there any elements which can be </w:t>
      </w:r>
      <w:r w:rsidRPr="007C0B2D">
        <w:rPr>
          <w:rFonts w:ascii="Calibri" w:hAnsi="Calibri" w:cs="Calibri"/>
          <w:sz w:val="22"/>
          <w:szCs w:val="22"/>
        </w:rPr>
        <w:tab/>
        <w:t xml:space="preserve">adduced to demonstrate that the tender is not unduly advantageous directly or indirectly </w:t>
      </w:r>
      <w:r w:rsidRPr="007C0B2D">
        <w:rPr>
          <w:rFonts w:ascii="Calibri" w:hAnsi="Calibri" w:cs="Calibri"/>
          <w:sz w:val="22"/>
          <w:szCs w:val="22"/>
        </w:rPr>
        <w:tab/>
        <w:t xml:space="preserve">due to the financial contribution(s) received, including the elements referred to in Article </w:t>
      </w:r>
      <w:r w:rsidRPr="007C0B2D">
        <w:rPr>
          <w:rFonts w:ascii="Calibri" w:hAnsi="Calibri" w:cs="Calibri"/>
          <w:sz w:val="22"/>
          <w:szCs w:val="22"/>
        </w:rPr>
        <w:tab/>
        <w:t xml:space="preserve">69(2) of Directive 2014/24/EU. </w:t>
      </w:r>
    </w:p>
    <w:p w14:paraId="5AB77568" w14:textId="77777777" w:rsidR="00797513" w:rsidRPr="007C0B2D" w:rsidRDefault="00797513" w:rsidP="00797513">
      <w:pPr>
        <w:spacing w:after="120" w:line="276" w:lineRule="auto"/>
        <w:rPr>
          <w:rFonts w:ascii="Calibri" w:hAnsi="Calibri" w:cs="Calibri"/>
          <w:sz w:val="22"/>
          <w:szCs w:val="22"/>
          <w:u w:val="single"/>
        </w:rPr>
      </w:pPr>
      <w:r w:rsidRPr="007C0B2D">
        <w:rPr>
          <w:rFonts w:ascii="Calibri" w:hAnsi="Calibri" w:cs="Calibri"/>
          <w:sz w:val="22"/>
          <w:szCs w:val="22"/>
        </w:rPr>
        <w:tab/>
        <w:t xml:space="preserve">In that regard, notifying parties should detail any elements that in their view may </w:t>
      </w:r>
      <w:r w:rsidRPr="007C0B2D">
        <w:rPr>
          <w:rFonts w:ascii="Calibri" w:hAnsi="Calibri" w:cs="Calibri"/>
          <w:sz w:val="22"/>
          <w:szCs w:val="22"/>
        </w:rPr>
        <w:tab/>
        <w:t xml:space="preserve">demonstrate that their tender is not unduly advantageous. </w:t>
      </w:r>
    </w:p>
    <w:p w14:paraId="4B200FCA"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4.2</w:t>
      </w:r>
      <w:r w:rsidRPr="007C0B2D">
        <w:rPr>
          <w:rFonts w:ascii="Calibri" w:hAnsi="Calibri" w:cs="Calibri"/>
          <w:sz w:val="22"/>
          <w:szCs w:val="22"/>
        </w:rPr>
        <w:tab/>
        <w:t xml:space="preserve">The elements may in particular refer to: </w:t>
      </w:r>
    </w:p>
    <w:p w14:paraId="280A9FA3"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4.2.1. </w:t>
      </w:r>
      <w:r w:rsidRPr="007C0B2D">
        <w:rPr>
          <w:rFonts w:ascii="Calibri" w:hAnsi="Calibri" w:cs="Calibri"/>
          <w:sz w:val="22"/>
          <w:szCs w:val="22"/>
        </w:rPr>
        <w:tab/>
        <w:t xml:space="preserve">The economics of the manufacturing process, of the services provided or of the </w:t>
      </w:r>
      <w:r w:rsidRPr="007C0B2D">
        <w:rPr>
          <w:rFonts w:ascii="Calibri" w:hAnsi="Calibri" w:cs="Calibri"/>
          <w:sz w:val="22"/>
          <w:szCs w:val="22"/>
        </w:rPr>
        <w:tab/>
      </w:r>
      <w:r w:rsidRPr="007C0B2D">
        <w:rPr>
          <w:rFonts w:ascii="Calibri" w:hAnsi="Calibri" w:cs="Calibri"/>
          <w:sz w:val="22"/>
          <w:szCs w:val="22"/>
        </w:rPr>
        <w:tab/>
      </w:r>
      <w:r w:rsidRPr="007C0B2D">
        <w:rPr>
          <w:rFonts w:ascii="Calibri" w:hAnsi="Calibri" w:cs="Calibri"/>
          <w:sz w:val="22"/>
          <w:szCs w:val="22"/>
        </w:rPr>
        <w:tab/>
        <w:t>construction method;</w:t>
      </w:r>
    </w:p>
    <w:p w14:paraId="3A9AEF3B"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4.2.2. </w:t>
      </w:r>
      <w:r w:rsidRPr="007C0B2D">
        <w:rPr>
          <w:rFonts w:ascii="Calibri" w:hAnsi="Calibri" w:cs="Calibri"/>
          <w:sz w:val="22"/>
          <w:szCs w:val="22"/>
        </w:rPr>
        <w:tab/>
        <w:t xml:space="preserve">The technical solutions chosen or any exceptionally favourable conditions available </w:t>
      </w:r>
      <w:r w:rsidRPr="007C0B2D">
        <w:rPr>
          <w:rFonts w:ascii="Calibri" w:hAnsi="Calibri" w:cs="Calibri"/>
          <w:sz w:val="22"/>
          <w:szCs w:val="22"/>
        </w:rPr>
        <w:tab/>
      </w:r>
      <w:r w:rsidRPr="007C0B2D">
        <w:rPr>
          <w:rFonts w:ascii="Calibri" w:hAnsi="Calibri" w:cs="Calibri"/>
          <w:sz w:val="22"/>
          <w:szCs w:val="22"/>
        </w:rPr>
        <w:tab/>
        <w:t xml:space="preserve">to the tenderer for the supply of the products or services or for the execution of the </w:t>
      </w:r>
      <w:r w:rsidRPr="007C0B2D">
        <w:rPr>
          <w:rFonts w:ascii="Calibri" w:hAnsi="Calibri" w:cs="Calibri"/>
          <w:sz w:val="22"/>
          <w:szCs w:val="22"/>
        </w:rPr>
        <w:tab/>
      </w:r>
      <w:r w:rsidRPr="007C0B2D">
        <w:rPr>
          <w:rFonts w:ascii="Calibri" w:hAnsi="Calibri" w:cs="Calibri"/>
          <w:sz w:val="22"/>
          <w:szCs w:val="22"/>
        </w:rPr>
        <w:tab/>
        <w:t xml:space="preserve">work; </w:t>
      </w:r>
    </w:p>
    <w:p w14:paraId="64D87B0E"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4.2.3. </w:t>
      </w:r>
      <w:r w:rsidRPr="007C0B2D">
        <w:rPr>
          <w:rFonts w:ascii="Calibri" w:hAnsi="Calibri" w:cs="Calibri"/>
          <w:sz w:val="22"/>
          <w:szCs w:val="22"/>
        </w:rPr>
        <w:tab/>
        <w:t xml:space="preserve">The originality of the work, supplies or services proposed by the tenderer; </w:t>
      </w:r>
    </w:p>
    <w:p w14:paraId="5FF5B302"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4.2.4. </w:t>
      </w:r>
      <w:r w:rsidRPr="007C0B2D">
        <w:rPr>
          <w:rFonts w:ascii="Calibri" w:hAnsi="Calibri" w:cs="Calibri"/>
          <w:sz w:val="22"/>
          <w:szCs w:val="22"/>
        </w:rPr>
        <w:tab/>
        <w:t xml:space="preserve">Compliance with applicable obligations in the fields of environmental, social and </w:t>
      </w:r>
      <w:r w:rsidRPr="007C0B2D">
        <w:rPr>
          <w:rFonts w:ascii="Calibri" w:hAnsi="Calibri" w:cs="Calibri"/>
          <w:sz w:val="22"/>
          <w:szCs w:val="22"/>
        </w:rPr>
        <w:tab/>
      </w:r>
      <w:r w:rsidRPr="007C0B2D">
        <w:rPr>
          <w:rFonts w:ascii="Calibri" w:hAnsi="Calibri" w:cs="Calibri"/>
          <w:sz w:val="22"/>
          <w:szCs w:val="22"/>
        </w:rPr>
        <w:tab/>
        <w:t xml:space="preserve">labour law; </w:t>
      </w:r>
    </w:p>
    <w:p w14:paraId="6FE13548"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4.2.5. </w:t>
      </w:r>
      <w:r w:rsidRPr="007C0B2D">
        <w:rPr>
          <w:rFonts w:ascii="Calibri" w:hAnsi="Calibri" w:cs="Calibri"/>
          <w:sz w:val="22"/>
          <w:szCs w:val="22"/>
        </w:rPr>
        <w:tab/>
        <w:t>Compliance with obligations regarding subcontracting.</w:t>
      </w:r>
    </w:p>
    <w:p w14:paraId="2DC5F807" w14:textId="77777777" w:rsidR="00797513" w:rsidRPr="007C0B2D" w:rsidRDefault="00797513" w:rsidP="00797513">
      <w:pPr>
        <w:spacing w:after="120" w:line="276" w:lineRule="auto"/>
        <w:ind w:left="709" w:hanging="709"/>
        <w:rPr>
          <w:rFonts w:ascii="Calibri" w:hAnsi="Calibri" w:cs="Calibri"/>
          <w:b/>
          <w:sz w:val="22"/>
          <w:szCs w:val="22"/>
          <w:u w:val="single"/>
        </w:rPr>
      </w:pPr>
      <w:r w:rsidRPr="007C0B2D">
        <w:rPr>
          <w:rFonts w:ascii="Calibri" w:hAnsi="Calibri" w:cs="Calibri"/>
          <w:b/>
          <w:sz w:val="22"/>
          <w:szCs w:val="22"/>
        </w:rPr>
        <w:t>5.</w:t>
      </w:r>
      <w:r w:rsidRPr="007C0B2D">
        <w:rPr>
          <w:rFonts w:ascii="Calibri" w:hAnsi="Calibri" w:cs="Calibri"/>
          <w:b/>
          <w:sz w:val="22"/>
          <w:szCs w:val="22"/>
        </w:rPr>
        <w:tab/>
      </w:r>
      <w:r w:rsidRPr="007C0B2D">
        <w:rPr>
          <w:rFonts w:ascii="Calibri" w:hAnsi="Calibri" w:cs="Calibri"/>
          <w:b/>
          <w:sz w:val="22"/>
          <w:szCs w:val="22"/>
          <w:u w:val="single"/>
        </w:rPr>
        <w:t>Possible Positive Effects  - ( Section 5 of Form FS-PP)</w:t>
      </w:r>
    </w:p>
    <w:p w14:paraId="1EC8FB89"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5.1</w:t>
      </w:r>
      <w:r w:rsidRPr="007C0B2D">
        <w:rPr>
          <w:rFonts w:ascii="Calibri" w:hAnsi="Calibri" w:cs="Calibri"/>
          <w:sz w:val="22"/>
          <w:szCs w:val="22"/>
        </w:rPr>
        <w:tab/>
        <w:t xml:space="preserve">If applicable, notifying parties should list and substantiate any possible positive effects on the </w:t>
      </w:r>
      <w:r w:rsidRPr="007C0B2D">
        <w:rPr>
          <w:rFonts w:ascii="Calibri" w:hAnsi="Calibri" w:cs="Calibri"/>
          <w:sz w:val="22"/>
          <w:szCs w:val="22"/>
        </w:rPr>
        <w:tab/>
        <w:t xml:space="preserve">development of the relevant subsidised economic activity on the internal market. Notifying </w:t>
      </w:r>
      <w:r w:rsidRPr="007C0B2D">
        <w:rPr>
          <w:rFonts w:ascii="Calibri" w:hAnsi="Calibri" w:cs="Calibri"/>
          <w:sz w:val="22"/>
          <w:szCs w:val="22"/>
        </w:rPr>
        <w:tab/>
        <w:t xml:space="preserve">parties should also list and substantiate any other positive effects of the foreign subsidies, </w:t>
      </w:r>
      <w:r w:rsidRPr="007C0B2D">
        <w:rPr>
          <w:rFonts w:ascii="Calibri" w:hAnsi="Calibri" w:cs="Calibri"/>
          <w:sz w:val="22"/>
          <w:szCs w:val="22"/>
        </w:rPr>
        <w:tab/>
        <w:t xml:space="preserve">such as </w:t>
      </w:r>
      <w:r w:rsidRPr="007C0B2D">
        <w:rPr>
          <w:rFonts w:ascii="Calibri" w:hAnsi="Calibri" w:cs="Calibri"/>
          <w:sz w:val="22"/>
          <w:szCs w:val="22"/>
        </w:rPr>
        <w:tab/>
        <w:t xml:space="preserve">broader positive effects in relation to the relevant policy objectives, in particular </w:t>
      </w:r>
      <w:r w:rsidRPr="007C0B2D">
        <w:rPr>
          <w:rFonts w:ascii="Calibri" w:hAnsi="Calibri" w:cs="Calibri"/>
          <w:sz w:val="22"/>
          <w:szCs w:val="22"/>
        </w:rPr>
        <w:tab/>
        <w:t xml:space="preserve">those of the Union, and specify when and where those effects have or are expected to take </w:t>
      </w:r>
      <w:r w:rsidRPr="007C0B2D">
        <w:rPr>
          <w:rFonts w:ascii="Calibri" w:hAnsi="Calibri" w:cs="Calibri"/>
          <w:sz w:val="22"/>
          <w:szCs w:val="22"/>
        </w:rPr>
        <w:tab/>
        <w:t>place. Notifying parties should provide a description of each of those positive effects.</w:t>
      </w:r>
    </w:p>
    <w:p w14:paraId="1F668C31" w14:textId="77777777" w:rsidR="00797513" w:rsidRPr="007C0B2D" w:rsidRDefault="00797513" w:rsidP="00797513">
      <w:pPr>
        <w:spacing w:after="120" w:line="276" w:lineRule="auto"/>
        <w:rPr>
          <w:rFonts w:ascii="Calibri" w:hAnsi="Calibri" w:cs="Calibri"/>
          <w:b/>
          <w:sz w:val="22"/>
          <w:szCs w:val="22"/>
          <w:u w:val="single"/>
        </w:rPr>
      </w:pPr>
      <w:r w:rsidRPr="007C0B2D">
        <w:rPr>
          <w:rFonts w:ascii="Calibri" w:hAnsi="Calibri" w:cs="Calibri"/>
          <w:b/>
          <w:sz w:val="22"/>
          <w:szCs w:val="22"/>
        </w:rPr>
        <w:t>6.</w:t>
      </w:r>
      <w:r w:rsidRPr="007C0B2D">
        <w:rPr>
          <w:rFonts w:ascii="Calibri" w:hAnsi="Calibri" w:cs="Calibri"/>
          <w:b/>
          <w:sz w:val="22"/>
          <w:szCs w:val="22"/>
        </w:rPr>
        <w:tab/>
      </w:r>
      <w:r w:rsidRPr="007C0B2D">
        <w:rPr>
          <w:rFonts w:ascii="Calibri" w:hAnsi="Calibri" w:cs="Calibri"/>
          <w:b/>
          <w:sz w:val="22"/>
          <w:szCs w:val="22"/>
          <w:u w:val="single"/>
        </w:rPr>
        <w:t>Supporting Documentation – (Section 6 of Form FS-PP)</w:t>
      </w:r>
    </w:p>
    <w:p w14:paraId="3C1CE9F9"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Notifying parties are required to provide the following for each notifying party: </w:t>
      </w:r>
    </w:p>
    <w:p w14:paraId="3C48DBC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lastRenderedPageBreak/>
        <w:t xml:space="preserve">6.1. </w:t>
      </w:r>
      <w:r w:rsidRPr="007C0B2D">
        <w:rPr>
          <w:rFonts w:ascii="Calibri" w:hAnsi="Calibri" w:cs="Calibri"/>
          <w:sz w:val="22"/>
          <w:szCs w:val="22"/>
        </w:rPr>
        <w:tab/>
        <w:t xml:space="preserve">Copies of all the supporting official documents relating to the financial contributions that </w:t>
      </w:r>
      <w:r w:rsidRPr="007C0B2D">
        <w:rPr>
          <w:rFonts w:ascii="Calibri" w:hAnsi="Calibri" w:cs="Calibri"/>
          <w:sz w:val="22"/>
          <w:szCs w:val="22"/>
        </w:rPr>
        <w:tab/>
        <w:t xml:space="preserve">may fall into any of the categories of Article 5(1), points (a) to (c) and (e) of Regulation (EU) </w:t>
      </w:r>
      <w:r w:rsidRPr="007C0B2D">
        <w:rPr>
          <w:rFonts w:ascii="Calibri" w:hAnsi="Calibri" w:cs="Calibri"/>
          <w:sz w:val="22"/>
          <w:szCs w:val="22"/>
        </w:rPr>
        <w:tab/>
        <w:t xml:space="preserve">2022/2560 pursuant to Section 3.1. </w:t>
      </w:r>
    </w:p>
    <w:p w14:paraId="522572AF"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 xml:space="preserve">6.2. </w:t>
      </w:r>
      <w:r w:rsidRPr="007C0B2D">
        <w:rPr>
          <w:rFonts w:ascii="Calibri" w:hAnsi="Calibri" w:cs="Calibri"/>
          <w:sz w:val="22"/>
          <w:szCs w:val="22"/>
        </w:rPr>
        <w:tab/>
        <w:t xml:space="preserve">Copies of the following documents prepared by or for or received by any member of the </w:t>
      </w:r>
      <w:r w:rsidRPr="007C0B2D">
        <w:rPr>
          <w:rFonts w:ascii="Calibri" w:hAnsi="Calibri" w:cs="Calibri"/>
          <w:sz w:val="22"/>
          <w:szCs w:val="22"/>
        </w:rPr>
        <w:tab/>
        <w:t xml:space="preserve">board of management, the board of directors or the supervisory board: </w:t>
      </w:r>
    </w:p>
    <w:p w14:paraId="01AD7F4A"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Analyses, reports, studies surveys, presentations and any comparable documents discussing </w:t>
      </w:r>
      <w:r w:rsidRPr="007C0B2D">
        <w:rPr>
          <w:rFonts w:ascii="Calibri" w:hAnsi="Calibri" w:cs="Calibri"/>
          <w:sz w:val="22"/>
          <w:szCs w:val="22"/>
        </w:rPr>
        <w:tab/>
        <w:t xml:space="preserve">the purpose, use and economic rationale of the foreign financial contributions that may fall </w:t>
      </w:r>
      <w:r w:rsidRPr="007C0B2D">
        <w:rPr>
          <w:rFonts w:ascii="Calibri" w:hAnsi="Calibri" w:cs="Calibri"/>
          <w:sz w:val="22"/>
          <w:szCs w:val="22"/>
        </w:rPr>
        <w:tab/>
        <w:t xml:space="preserve">into any of the categories of Article 5(1), points (a) to (c) and (e) of Regulation (EU) </w:t>
      </w:r>
      <w:r w:rsidRPr="007C0B2D">
        <w:rPr>
          <w:rFonts w:ascii="Calibri" w:hAnsi="Calibri" w:cs="Calibri"/>
          <w:sz w:val="22"/>
          <w:szCs w:val="22"/>
        </w:rPr>
        <w:tab/>
        <w:t xml:space="preserve">2022/2560. </w:t>
      </w:r>
    </w:p>
    <w:p w14:paraId="77F8F9F2"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ab/>
        <w:t xml:space="preserve">Provide the same documents prepared by or for or received by the entity granting the </w:t>
      </w:r>
      <w:r w:rsidRPr="007C0B2D">
        <w:rPr>
          <w:rFonts w:ascii="Calibri" w:hAnsi="Calibri" w:cs="Calibri"/>
          <w:sz w:val="22"/>
          <w:szCs w:val="22"/>
        </w:rPr>
        <w:tab/>
        <w:t xml:space="preserve">foreign financial contribution to the extent that they are in your possession or that they are </w:t>
      </w:r>
      <w:r w:rsidRPr="007C0B2D">
        <w:rPr>
          <w:rFonts w:ascii="Calibri" w:hAnsi="Calibri" w:cs="Calibri"/>
          <w:sz w:val="22"/>
          <w:szCs w:val="22"/>
        </w:rPr>
        <w:tab/>
        <w:t xml:space="preserve">publicly available. </w:t>
      </w:r>
    </w:p>
    <w:p w14:paraId="25999E5F" w14:textId="5445AFCB" w:rsidR="00797513" w:rsidRPr="007C0B2D" w:rsidRDefault="00797513" w:rsidP="00B304BE">
      <w:pPr>
        <w:spacing w:after="120" w:line="276" w:lineRule="auto"/>
        <w:ind w:left="720" w:hanging="720"/>
        <w:rPr>
          <w:rFonts w:ascii="Calibri" w:hAnsi="Calibri" w:cs="Calibri"/>
          <w:sz w:val="22"/>
          <w:szCs w:val="22"/>
        </w:rPr>
      </w:pPr>
      <w:r w:rsidRPr="007C0B2D">
        <w:rPr>
          <w:rFonts w:ascii="Calibri" w:hAnsi="Calibri" w:cs="Calibri"/>
          <w:sz w:val="22"/>
          <w:szCs w:val="22"/>
        </w:rPr>
        <w:t xml:space="preserve">6.3. </w:t>
      </w:r>
      <w:r w:rsidRPr="007C0B2D">
        <w:rPr>
          <w:rFonts w:ascii="Calibri" w:hAnsi="Calibri" w:cs="Calibri"/>
          <w:sz w:val="22"/>
          <w:szCs w:val="22"/>
        </w:rPr>
        <w:tab/>
        <w:t>An indication of the internet address, if any, at which the most recent annual accounts or reports of the notifying party(</w:t>
      </w:r>
      <w:proofErr w:type="spellStart"/>
      <w:r w:rsidRPr="007C0B2D">
        <w:rPr>
          <w:rFonts w:ascii="Calibri" w:hAnsi="Calibri" w:cs="Calibri"/>
          <w:sz w:val="22"/>
          <w:szCs w:val="22"/>
        </w:rPr>
        <w:t>ies</w:t>
      </w:r>
      <w:proofErr w:type="spellEnd"/>
      <w:r w:rsidRPr="007C0B2D">
        <w:rPr>
          <w:rFonts w:ascii="Calibri" w:hAnsi="Calibri" w:cs="Calibri"/>
          <w:sz w:val="22"/>
          <w:szCs w:val="22"/>
        </w:rPr>
        <w:t>) are available, or if no such internet address exists, copies</w:t>
      </w:r>
      <w:r w:rsidR="00B304BE">
        <w:rPr>
          <w:rFonts w:ascii="Calibri" w:hAnsi="Calibri" w:cs="Calibri"/>
          <w:sz w:val="22"/>
          <w:szCs w:val="22"/>
        </w:rPr>
        <w:t xml:space="preserve"> </w:t>
      </w:r>
      <w:r w:rsidRPr="007C0B2D">
        <w:rPr>
          <w:rFonts w:ascii="Calibri" w:hAnsi="Calibri" w:cs="Calibri"/>
          <w:sz w:val="22"/>
          <w:szCs w:val="22"/>
        </w:rPr>
        <w:t xml:space="preserve">of the most recent annual accounts and reports. </w:t>
      </w:r>
    </w:p>
    <w:p w14:paraId="115D6AAC" w14:textId="58A13740" w:rsidR="00797513" w:rsidRPr="007C0B2D" w:rsidRDefault="00797513" w:rsidP="00B304BE">
      <w:pPr>
        <w:spacing w:after="120" w:line="276" w:lineRule="auto"/>
        <w:ind w:left="720" w:hanging="720"/>
        <w:rPr>
          <w:rFonts w:ascii="Calibri" w:hAnsi="Calibri" w:cs="Calibri"/>
          <w:sz w:val="22"/>
          <w:szCs w:val="22"/>
        </w:rPr>
      </w:pPr>
      <w:r w:rsidRPr="007C0B2D">
        <w:rPr>
          <w:rFonts w:ascii="Calibri" w:hAnsi="Calibri" w:cs="Calibri"/>
          <w:sz w:val="22"/>
          <w:szCs w:val="22"/>
        </w:rPr>
        <w:t xml:space="preserve">6.4. </w:t>
      </w:r>
      <w:r w:rsidRPr="007C0B2D">
        <w:rPr>
          <w:rFonts w:ascii="Calibri" w:hAnsi="Calibri" w:cs="Calibri"/>
          <w:sz w:val="22"/>
          <w:szCs w:val="22"/>
        </w:rPr>
        <w:tab/>
        <w:t>Where the notifying party(</w:t>
      </w:r>
      <w:proofErr w:type="spellStart"/>
      <w:r w:rsidRPr="007C0B2D">
        <w:rPr>
          <w:rFonts w:ascii="Calibri" w:hAnsi="Calibri" w:cs="Calibri"/>
          <w:sz w:val="22"/>
          <w:szCs w:val="22"/>
        </w:rPr>
        <w:t>ies</w:t>
      </w:r>
      <w:proofErr w:type="spellEnd"/>
      <w:r w:rsidRPr="007C0B2D">
        <w:rPr>
          <w:rFonts w:ascii="Calibri" w:hAnsi="Calibri" w:cs="Calibri"/>
          <w:sz w:val="22"/>
          <w:szCs w:val="22"/>
        </w:rPr>
        <w:t>) provide(s) justifications of the absence of an undue</w:t>
      </w:r>
      <w:r w:rsidR="00B304BE">
        <w:rPr>
          <w:rFonts w:ascii="Calibri" w:hAnsi="Calibri" w:cs="Calibri"/>
          <w:sz w:val="22"/>
          <w:szCs w:val="22"/>
        </w:rPr>
        <w:t xml:space="preserve"> </w:t>
      </w:r>
      <w:r w:rsidRPr="007C0B2D">
        <w:rPr>
          <w:rFonts w:ascii="Calibri" w:hAnsi="Calibri" w:cs="Calibri"/>
          <w:sz w:val="22"/>
          <w:szCs w:val="22"/>
        </w:rPr>
        <w:t>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 the period under review, including copies of company tax returns and VAT returns, (b) business plans and market research underlying the decision to participate in the public procurement procedure.</w:t>
      </w:r>
    </w:p>
    <w:p w14:paraId="47D1F8E3" w14:textId="77777777" w:rsidR="00797513" w:rsidRPr="007C0B2D" w:rsidRDefault="00797513" w:rsidP="00797513">
      <w:pPr>
        <w:spacing w:after="120" w:line="276" w:lineRule="auto"/>
        <w:rPr>
          <w:rFonts w:ascii="Calibri" w:hAnsi="Calibri" w:cs="Calibri"/>
          <w:b/>
          <w:sz w:val="22"/>
          <w:szCs w:val="22"/>
          <w:u w:val="single"/>
        </w:rPr>
      </w:pPr>
      <w:r w:rsidRPr="007C0B2D">
        <w:rPr>
          <w:rFonts w:ascii="Calibri" w:hAnsi="Calibri" w:cs="Calibri"/>
          <w:b/>
          <w:sz w:val="22"/>
          <w:szCs w:val="22"/>
        </w:rPr>
        <w:t>7.</w:t>
      </w:r>
      <w:r w:rsidRPr="007C0B2D">
        <w:rPr>
          <w:rFonts w:ascii="Calibri" w:hAnsi="Calibri" w:cs="Calibri"/>
          <w:b/>
          <w:sz w:val="22"/>
          <w:szCs w:val="22"/>
        </w:rPr>
        <w:tab/>
      </w:r>
      <w:r w:rsidRPr="007C0B2D">
        <w:rPr>
          <w:rFonts w:ascii="Calibri" w:hAnsi="Calibri" w:cs="Calibri"/>
          <w:b/>
          <w:sz w:val="22"/>
          <w:szCs w:val="22"/>
          <w:u w:val="single"/>
        </w:rPr>
        <w:t>Attestation (Section 8 of Form FS-PP)</w:t>
      </w:r>
    </w:p>
    <w:p w14:paraId="5D460357"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The notifying party(</w:t>
      </w:r>
      <w:proofErr w:type="spellStart"/>
      <w:r w:rsidRPr="007C0B2D">
        <w:rPr>
          <w:rFonts w:ascii="Calibri" w:hAnsi="Calibri" w:cs="Calibri"/>
          <w:sz w:val="22"/>
          <w:szCs w:val="22"/>
        </w:rPr>
        <w:t>ies</w:t>
      </w:r>
      <w:proofErr w:type="spellEnd"/>
      <w:r w:rsidRPr="007C0B2D">
        <w:rPr>
          <w:rFonts w:ascii="Calibri" w:hAnsi="Calibri" w:cs="Calibri"/>
          <w:sz w:val="22"/>
          <w:szCs w:val="22"/>
        </w:rPr>
        <w:t>)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61FB0981" w14:textId="77777777" w:rsidR="00797513" w:rsidRPr="007C0B2D" w:rsidRDefault="00797513" w:rsidP="00797513">
      <w:pPr>
        <w:spacing w:after="120" w:line="276" w:lineRule="auto"/>
        <w:rPr>
          <w:rFonts w:ascii="Calibri" w:hAnsi="Calibri" w:cs="Calibri"/>
          <w:sz w:val="22"/>
          <w:szCs w:val="22"/>
        </w:rPr>
      </w:pPr>
      <w:r w:rsidRPr="007C0B2D">
        <w:rPr>
          <w:rFonts w:ascii="Calibri" w:hAnsi="Calibri" w:cs="Calibri"/>
          <w:sz w:val="22"/>
          <w:szCs w:val="22"/>
        </w:rPr>
        <w:t>The notifying party(</w:t>
      </w:r>
      <w:proofErr w:type="spellStart"/>
      <w:r w:rsidRPr="007C0B2D">
        <w:rPr>
          <w:rFonts w:ascii="Calibri" w:hAnsi="Calibri" w:cs="Calibri"/>
          <w:sz w:val="22"/>
          <w:szCs w:val="22"/>
        </w:rPr>
        <w:t>ies</w:t>
      </w:r>
      <w:proofErr w:type="spellEnd"/>
      <w:r w:rsidRPr="007C0B2D">
        <w:rPr>
          <w:rFonts w:ascii="Calibri" w:hAnsi="Calibri" w:cs="Calibri"/>
          <w:sz w:val="22"/>
          <w:szCs w:val="22"/>
        </w:rPr>
        <w:t>) confirm that they aware of the provisions of Article 33 of Regulation (EU) 2022/2560 concerning fines and periodic penalty payments.</w:t>
      </w:r>
    </w:p>
    <w:p w14:paraId="76A87F17" w14:textId="77777777" w:rsidR="00797513" w:rsidRDefault="00797513" w:rsidP="00797513">
      <w:pPr>
        <w:jc w:val="both"/>
      </w:pPr>
    </w:p>
    <w:tbl>
      <w:tblPr>
        <w:tblStyle w:val="TableGrid"/>
        <w:tblW w:w="90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34"/>
        <w:gridCol w:w="1702"/>
        <w:gridCol w:w="2829"/>
      </w:tblGrid>
      <w:tr w:rsidR="00797513" w:rsidRPr="00FA451C" w14:paraId="4156FC6D" w14:textId="77777777" w:rsidTr="009E611B">
        <w:tc>
          <w:tcPr>
            <w:tcW w:w="1696" w:type="dxa"/>
          </w:tcPr>
          <w:p w14:paraId="39207E68"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 xml:space="preserve">Date: </w:t>
            </w:r>
          </w:p>
        </w:tc>
        <w:tc>
          <w:tcPr>
            <w:tcW w:w="2834" w:type="dxa"/>
          </w:tcPr>
          <w:p w14:paraId="2E9E2896" w14:textId="77777777" w:rsidR="00797513" w:rsidRPr="00FA451C" w:rsidRDefault="00797513" w:rsidP="009E611B">
            <w:pPr>
              <w:pBdr>
                <w:bottom w:val="dotted" w:sz="4" w:space="1" w:color="auto"/>
              </w:pBdr>
              <w:spacing w:before="120" w:after="120"/>
              <w:rPr>
                <w:rFonts w:ascii="Calibri" w:hAnsi="Calibri" w:cs="Calibri"/>
                <w:sz w:val="22"/>
                <w:szCs w:val="22"/>
              </w:rPr>
            </w:pPr>
          </w:p>
        </w:tc>
        <w:tc>
          <w:tcPr>
            <w:tcW w:w="1702" w:type="dxa"/>
          </w:tcPr>
          <w:p w14:paraId="0487BCF1" w14:textId="77777777" w:rsidR="00797513" w:rsidRPr="00FA451C" w:rsidRDefault="00797513" w:rsidP="009E611B">
            <w:pPr>
              <w:spacing w:before="120" w:after="120"/>
              <w:rPr>
                <w:rFonts w:ascii="Calibri" w:hAnsi="Calibri" w:cs="Calibri"/>
                <w:sz w:val="22"/>
                <w:szCs w:val="22"/>
              </w:rPr>
            </w:pPr>
            <w:r>
              <w:rPr>
                <w:rFonts w:ascii="Calibri" w:hAnsi="Calibri" w:cs="Calibri"/>
                <w:sz w:val="22"/>
                <w:szCs w:val="22"/>
              </w:rPr>
              <w:t>Date:</w:t>
            </w:r>
          </w:p>
        </w:tc>
        <w:tc>
          <w:tcPr>
            <w:tcW w:w="2829" w:type="dxa"/>
          </w:tcPr>
          <w:p w14:paraId="666810BC" w14:textId="77777777" w:rsidR="00797513" w:rsidRPr="00FA451C" w:rsidRDefault="00797513" w:rsidP="009E611B">
            <w:pPr>
              <w:pBdr>
                <w:bottom w:val="dotted" w:sz="4" w:space="1" w:color="auto"/>
              </w:pBdr>
              <w:spacing w:before="120" w:after="120"/>
              <w:rPr>
                <w:rFonts w:ascii="Calibri" w:hAnsi="Calibri" w:cs="Calibri"/>
                <w:sz w:val="22"/>
                <w:szCs w:val="22"/>
              </w:rPr>
            </w:pPr>
          </w:p>
        </w:tc>
      </w:tr>
      <w:tr w:rsidR="00797513" w:rsidRPr="00FA451C" w14:paraId="2C57D9E6" w14:textId="77777777" w:rsidTr="009E611B">
        <w:tc>
          <w:tcPr>
            <w:tcW w:w="4530" w:type="dxa"/>
            <w:gridSpan w:val="2"/>
            <w:shd w:val="clear" w:color="auto" w:fill="E8E8E8" w:themeFill="background2"/>
          </w:tcPr>
          <w:p w14:paraId="411EAC4D"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1]</w:t>
            </w:r>
          </w:p>
        </w:tc>
        <w:tc>
          <w:tcPr>
            <w:tcW w:w="4531" w:type="dxa"/>
            <w:gridSpan w:val="2"/>
            <w:shd w:val="clear" w:color="auto" w:fill="E8E8E8" w:themeFill="background2"/>
          </w:tcPr>
          <w:p w14:paraId="50C4E37C" w14:textId="77777777" w:rsidR="00797513" w:rsidRPr="00FA451C" w:rsidRDefault="00797513" w:rsidP="009E611B">
            <w:pPr>
              <w:spacing w:before="120" w:after="120"/>
              <w:jc w:val="center"/>
              <w:rPr>
                <w:rFonts w:ascii="Calibri" w:hAnsi="Calibri" w:cs="Calibri"/>
                <w:sz w:val="22"/>
                <w:szCs w:val="22"/>
              </w:rPr>
            </w:pPr>
            <w:r w:rsidRPr="00FA451C">
              <w:rPr>
                <w:rFonts w:ascii="Calibri" w:hAnsi="Calibri" w:cs="Calibri"/>
                <w:b/>
                <w:sz w:val="22"/>
                <w:szCs w:val="22"/>
              </w:rPr>
              <w:t>[Signatory 2]</w:t>
            </w:r>
          </w:p>
        </w:tc>
      </w:tr>
      <w:tr w:rsidR="00797513" w:rsidRPr="00FA451C" w14:paraId="1AEEAB34" w14:textId="77777777" w:rsidTr="009E611B">
        <w:tc>
          <w:tcPr>
            <w:tcW w:w="1696" w:type="dxa"/>
          </w:tcPr>
          <w:p w14:paraId="414F1BD4"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34" w:type="dxa"/>
          </w:tcPr>
          <w:p w14:paraId="12EB749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6DE4F097"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Name:</w:t>
            </w:r>
            <w:r w:rsidRPr="00FA451C">
              <w:rPr>
                <w:rFonts w:ascii="Calibri" w:hAnsi="Calibri" w:cs="Calibri"/>
                <w:sz w:val="22"/>
                <w:szCs w:val="22"/>
              </w:rPr>
              <w:tab/>
            </w:r>
          </w:p>
        </w:tc>
        <w:tc>
          <w:tcPr>
            <w:tcW w:w="2829" w:type="dxa"/>
          </w:tcPr>
          <w:p w14:paraId="02EEB6FD"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7C84BDFB" w14:textId="77777777" w:rsidTr="009E611B">
        <w:tc>
          <w:tcPr>
            <w:tcW w:w="1696" w:type="dxa"/>
          </w:tcPr>
          <w:p w14:paraId="512AB293"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34" w:type="dxa"/>
          </w:tcPr>
          <w:p w14:paraId="6E11833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30E40909"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Organisation:</w:t>
            </w:r>
            <w:r w:rsidRPr="00FA451C">
              <w:rPr>
                <w:rFonts w:ascii="Calibri" w:hAnsi="Calibri" w:cs="Calibri"/>
                <w:sz w:val="22"/>
                <w:szCs w:val="22"/>
              </w:rPr>
              <w:tab/>
            </w:r>
          </w:p>
        </w:tc>
        <w:tc>
          <w:tcPr>
            <w:tcW w:w="2829" w:type="dxa"/>
          </w:tcPr>
          <w:p w14:paraId="373B6454"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2EAAAA69" w14:textId="77777777" w:rsidTr="009E611B">
        <w:tc>
          <w:tcPr>
            <w:tcW w:w="1696" w:type="dxa"/>
          </w:tcPr>
          <w:p w14:paraId="0B7953BA"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34" w:type="dxa"/>
          </w:tcPr>
          <w:p w14:paraId="488DBEB1"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00D96804"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Position:</w:t>
            </w:r>
          </w:p>
        </w:tc>
        <w:tc>
          <w:tcPr>
            <w:tcW w:w="2829" w:type="dxa"/>
          </w:tcPr>
          <w:p w14:paraId="2F782185"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5D66E585" w14:textId="77777777" w:rsidTr="009E611B">
        <w:tc>
          <w:tcPr>
            <w:tcW w:w="1696" w:type="dxa"/>
          </w:tcPr>
          <w:p w14:paraId="64583ADF"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34" w:type="dxa"/>
          </w:tcPr>
          <w:p w14:paraId="27D77277"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0F4EFB40"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Address</w:t>
            </w:r>
          </w:p>
        </w:tc>
        <w:tc>
          <w:tcPr>
            <w:tcW w:w="2829" w:type="dxa"/>
          </w:tcPr>
          <w:p w14:paraId="64098CAE"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3CCB00E0" w14:textId="77777777" w:rsidTr="009E611B">
        <w:tc>
          <w:tcPr>
            <w:tcW w:w="1696" w:type="dxa"/>
          </w:tcPr>
          <w:p w14:paraId="4F801840" w14:textId="77777777" w:rsidR="00797513" w:rsidRPr="00FA451C" w:rsidRDefault="00797513" w:rsidP="009E611B">
            <w:pPr>
              <w:spacing w:before="120" w:after="120"/>
              <w:rPr>
                <w:rFonts w:ascii="Calibri" w:hAnsi="Calibri" w:cs="Calibri"/>
                <w:sz w:val="22"/>
                <w:szCs w:val="22"/>
              </w:rPr>
            </w:pPr>
          </w:p>
        </w:tc>
        <w:tc>
          <w:tcPr>
            <w:tcW w:w="2834" w:type="dxa"/>
          </w:tcPr>
          <w:p w14:paraId="002F2F8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2D3F5DE8" w14:textId="77777777" w:rsidR="00797513" w:rsidRPr="00FA451C" w:rsidRDefault="00797513" w:rsidP="009E611B">
            <w:pPr>
              <w:spacing w:before="120" w:after="120"/>
              <w:rPr>
                <w:rFonts w:ascii="Calibri" w:hAnsi="Calibri" w:cs="Calibri"/>
                <w:sz w:val="22"/>
                <w:szCs w:val="22"/>
              </w:rPr>
            </w:pPr>
          </w:p>
        </w:tc>
        <w:tc>
          <w:tcPr>
            <w:tcW w:w="2829" w:type="dxa"/>
          </w:tcPr>
          <w:p w14:paraId="73025D87"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64484469" w14:textId="77777777" w:rsidTr="009E611B">
        <w:tc>
          <w:tcPr>
            <w:tcW w:w="1696" w:type="dxa"/>
          </w:tcPr>
          <w:p w14:paraId="52ED5C61" w14:textId="77777777" w:rsidR="00797513" w:rsidRPr="00FA451C" w:rsidRDefault="00797513" w:rsidP="009E611B">
            <w:pPr>
              <w:spacing w:before="120" w:after="120"/>
              <w:rPr>
                <w:rFonts w:ascii="Calibri" w:hAnsi="Calibri" w:cs="Calibri"/>
                <w:sz w:val="22"/>
                <w:szCs w:val="22"/>
              </w:rPr>
            </w:pPr>
          </w:p>
        </w:tc>
        <w:tc>
          <w:tcPr>
            <w:tcW w:w="2834" w:type="dxa"/>
          </w:tcPr>
          <w:p w14:paraId="76FDC841"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00F86FB6" w14:textId="77777777" w:rsidR="00797513" w:rsidRPr="00FA451C" w:rsidRDefault="00797513" w:rsidP="009E611B">
            <w:pPr>
              <w:spacing w:before="120" w:after="120"/>
              <w:rPr>
                <w:rFonts w:ascii="Calibri" w:hAnsi="Calibri" w:cs="Calibri"/>
                <w:sz w:val="22"/>
                <w:szCs w:val="22"/>
              </w:rPr>
            </w:pPr>
          </w:p>
        </w:tc>
        <w:tc>
          <w:tcPr>
            <w:tcW w:w="2829" w:type="dxa"/>
          </w:tcPr>
          <w:p w14:paraId="55E2439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1C86A803" w14:textId="77777777" w:rsidTr="009E611B">
        <w:tc>
          <w:tcPr>
            <w:tcW w:w="1696" w:type="dxa"/>
          </w:tcPr>
          <w:p w14:paraId="437550CD"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34" w:type="dxa"/>
          </w:tcPr>
          <w:p w14:paraId="06A9AE74"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369653C9"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Phone No</w:t>
            </w:r>
          </w:p>
        </w:tc>
        <w:tc>
          <w:tcPr>
            <w:tcW w:w="2829" w:type="dxa"/>
          </w:tcPr>
          <w:p w14:paraId="40190FF9"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4846C3FC" w14:textId="77777777" w:rsidTr="009E611B">
        <w:tc>
          <w:tcPr>
            <w:tcW w:w="1696" w:type="dxa"/>
          </w:tcPr>
          <w:p w14:paraId="74E84BC9"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34" w:type="dxa"/>
          </w:tcPr>
          <w:p w14:paraId="0EB04FEA"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1CF67B15"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email</w:t>
            </w:r>
          </w:p>
        </w:tc>
        <w:tc>
          <w:tcPr>
            <w:tcW w:w="2829" w:type="dxa"/>
          </w:tcPr>
          <w:p w14:paraId="36DC9B83"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r w:rsidR="00797513" w:rsidRPr="00FA451C" w14:paraId="75F7AAF5" w14:textId="77777777" w:rsidTr="009E611B">
        <w:tc>
          <w:tcPr>
            <w:tcW w:w="1696" w:type="dxa"/>
          </w:tcPr>
          <w:p w14:paraId="5DD97AC1"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34" w:type="dxa"/>
          </w:tcPr>
          <w:p w14:paraId="7B4720A4"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c>
          <w:tcPr>
            <w:tcW w:w="1702" w:type="dxa"/>
          </w:tcPr>
          <w:p w14:paraId="72BC2E4F" w14:textId="77777777" w:rsidR="00797513" w:rsidRPr="00FA451C" w:rsidRDefault="00797513" w:rsidP="009E611B">
            <w:pPr>
              <w:spacing w:before="120" w:after="120"/>
              <w:rPr>
                <w:rFonts w:ascii="Calibri" w:hAnsi="Calibri" w:cs="Calibri"/>
                <w:sz w:val="22"/>
                <w:szCs w:val="22"/>
              </w:rPr>
            </w:pPr>
            <w:r w:rsidRPr="00FA451C">
              <w:rPr>
                <w:rFonts w:ascii="Calibri" w:hAnsi="Calibri" w:cs="Calibri"/>
                <w:sz w:val="22"/>
                <w:szCs w:val="22"/>
              </w:rPr>
              <w:t>Signature</w:t>
            </w:r>
          </w:p>
        </w:tc>
        <w:tc>
          <w:tcPr>
            <w:tcW w:w="2829" w:type="dxa"/>
          </w:tcPr>
          <w:p w14:paraId="38497AC5" w14:textId="77777777" w:rsidR="00797513" w:rsidRPr="00FA451C" w:rsidRDefault="00797513" w:rsidP="009E611B">
            <w:pPr>
              <w:pBdr>
                <w:bottom w:val="dotted" w:sz="4" w:space="1" w:color="auto"/>
                <w:between w:val="dotted" w:sz="4" w:space="1" w:color="auto"/>
              </w:pBdr>
              <w:spacing w:before="120" w:after="120"/>
              <w:rPr>
                <w:rFonts w:ascii="Calibri" w:hAnsi="Calibri" w:cs="Calibri"/>
                <w:sz w:val="22"/>
                <w:szCs w:val="22"/>
              </w:rPr>
            </w:pPr>
          </w:p>
        </w:tc>
      </w:tr>
    </w:tbl>
    <w:p w14:paraId="4452B28D" w14:textId="77777777" w:rsidR="00642E4F" w:rsidRDefault="00642E4F"/>
    <w:sectPr w:rsidR="00642E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34C63"/>
    <w:multiLevelType w:val="hybridMultilevel"/>
    <w:tmpl w:val="47027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D249A2"/>
    <w:multiLevelType w:val="hybridMultilevel"/>
    <w:tmpl w:val="271A9D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086C19"/>
    <w:multiLevelType w:val="hybridMultilevel"/>
    <w:tmpl w:val="1A268276"/>
    <w:lvl w:ilvl="0" w:tplc="6622A8CC">
      <w:start w:val="1"/>
      <w:numFmt w:val="decimal"/>
      <w:lvlText w:val="%1."/>
      <w:lvlJc w:val="left"/>
      <w:pPr>
        <w:ind w:left="720" w:hanging="360"/>
      </w:pPr>
      <w:rPr>
        <w:rFonts w:ascii="Calibri" w:hAnsi="Calibri" w:cs="Calibr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E76AF2"/>
    <w:multiLevelType w:val="hybridMultilevel"/>
    <w:tmpl w:val="2578B168"/>
    <w:lvl w:ilvl="0" w:tplc="8D86B8B0">
      <w:start w:val="1"/>
      <w:numFmt w:val="decimal"/>
      <w:lvlText w:val="%1."/>
      <w:lvlJc w:val="left"/>
      <w:pPr>
        <w:ind w:left="720" w:hanging="360"/>
      </w:pPr>
      <w:rPr>
        <w:rFonts w:ascii="Calibri" w:hAnsi="Calibri" w:cs="Calibr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513"/>
    <w:rsid w:val="001E6C8B"/>
    <w:rsid w:val="0025361D"/>
    <w:rsid w:val="00382456"/>
    <w:rsid w:val="00407645"/>
    <w:rsid w:val="005333AF"/>
    <w:rsid w:val="00583B87"/>
    <w:rsid w:val="00641F41"/>
    <w:rsid w:val="00642E4F"/>
    <w:rsid w:val="00797513"/>
    <w:rsid w:val="00B304BE"/>
    <w:rsid w:val="00BE1E1D"/>
    <w:rsid w:val="00C854ED"/>
    <w:rsid w:val="00CD203C"/>
    <w:rsid w:val="00CF46B5"/>
    <w:rsid w:val="00E92BCC"/>
    <w:rsid w:val="00EB3194"/>
    <w:rsid w:val="00F000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2FDD2"/>
  <w15:chartTrackingRefBased/>
  <w15:docId w15:val="{D8CB687D-352C-8945-B5D6-485F1A6EC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E"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513"/>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qFormat/>
    <w:rsid w:val="007975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75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75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75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75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75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75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75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75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5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75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75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75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75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75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75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75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7513"/>
    <w:rPr>
      <w:rFonts w:eastAsiaTheme="majorEastAsia" w:cstheme="majorBidi"/>
      <w:color w:val="272727" w:themeColor="text1" w:themeTint="D8"/>
    </w:rPr>
  </w:style>
  <w:style w:type="paragraph" w:styleId="Title">
    <w:name w:val="Title"/>
    <w:basedOn w:val="Normal"/>
    <w:next w:val="Normal"/>
    <w:link w:val="TitleChar"/>
    <w:uiPriority w:val="10"/>
    <w:qFormat/>
    <w:rsid w:val="007975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75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51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5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51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7513"/>
    <w:rPr>
      <w:i/>
      <w:iCs/>
      <w:color w:val="404040" w:themeColor="text1" w:themeTint="BF"/>
    </w:rPr>
  </w:style>
  <w:style w:type="paragraph" w:styleId="ListParagraph">
    <w:name w:val="List Paragraph"/>
    <w:aliases w:val="Subtitle Cover Page,Dot pt,No Spacing1,List Paragraph Char Char Char,Indicator Text,Numbered Para 1,List Paragraph1,Bullet Points,MAIN CONTENT,OBC Bullet,List Paragraph11,List Paragraph12,F5 List Paragraph,Colorful List - Accent 11"/>
    <w:basedOn w:val="Normal"/>
    <w:link w:val="ListParagraphChar"/>
    <w:uiPriority w:val="34"/>
    <w:qFormat/>
    <w:rsid w:val="00797513"/>
    <w:pPr>
      <w:ind w:left="720"/>
      <w:contextualSpacing/>
    </w:pPr>
  </w:style>
  <w:style w:type="character" w:styleId="IntenseEmphasis">
    <w:name w:val="Intense Emphasis"/>
    <w:basedOn w:val="DefaultParagraphFont"/>
    <w:uiPriority w:val="21"/>
    <w:qFormat/>
    <w:rsid w:val="00797513"/>
    <w:rPr>
      <w:i/>
      <w:iCs/>
      <w:color w:val="0F4761" w:themeColor="accent1" w:themeShade="BF"/>
    </w:rPr>
  </w:style>
  <w:style w:type="paragraph" w:styleId="IntenseQuote">
    <w:name w:val="Intense Quote"/>
    <w:basedOn w:val="Normal"/>
    <w:next w:val="Normal"/>
    <w:link w:val="IntenseQuoteChar"/>
    <w:uiPriority w:val="30"/>
    <w:qFormat/>
    <w:rsid w:val="007975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7513"/>
    <w:rPr>
      <w:i/>
      <w:iCs/>
      <w:color w:val="0F4761" w:themeColor="accent1" w:themeShade="BF"/>
    </w:rPr>
  </w:style>
  <w:style w:type="character" w:styleId="IntenseReference">
    <w:name w:val="Intense Reference"/>
    <w:basedOn w:val="DefaultParagraphFont"/>
    <w:uiPriority w:val="32"/>
    <w:qFormat/>
    <w:rsid w:val="00797513"/>
    <w:rPr>
      <w:b/>
      <w:bCs/>
      <w:smallCaps/>
      <w:color w:val="0F4761" w:themeColor="accent1" w:themeShade="BF"/>
      <w:spacing w:val="5"/>
    </w:rPr>
  </w:style>
  <w:style w:type="table" w:styleId="TableGrid">
    <w:name w:val="Table Grid"/>
    <w:basedOn w:val="TableNormal"/>
    <w:uiPriority w:val="39"/>
    <w:rsid w:val="00797513"/>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Dot pt Char,No Spacing1 Char,List Paragraph Char Char Char Char,Indicator Text Char,Numbered Para 1 Char,List Paragraph1 Char,Bullet Points Char,MAIN CONTENT Char,OBC Bullet Char,List Paragraph11 Char"/>
    <w:link w:val="ListParagraph"/>
    <w:uiPriority w:val="34"/>
    <w:qFormat/>
    <w:locked/>
    <w:rsid w:val="00797513"/>
  </w:style>
  <w:style w:type="character" w:styleId="PlaceholderText">
    <w:name w:val="Placeholder Text"/>
    <w:basedOn w:val="DefaultParagraphFont"/>
    <w:uiPriority w:val="99"/>
    <w:rsid w:val="00797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4D000A274BCA442823EC9F0087A4171"/>
        <w:category>
          <w:name w:val="General"/>
          <w:gallery w:val="placeholder"/>
        </w:category>
        <w:types>
          <w:type w:val="bbPlcHdr"/>
        </w:types>
        <w:behaviors>
          <w:behavior w:val="content"/>
        </w:behaviors>
        <w:guid w:val="{6FBB6739-0814-F64D-A2BF-617FB6D1A59E}"/>
      </w:docPartPr>
      <w:docPartBody>
        <w:p w:rsidR="00715EEF" w:rsidRDefault="00BC3273" w:rsidP="00BC3273">
          <w:pPr>
            <w:pStyle w:val="74D000A274BCA442823EC9F0087A4171"/>
          </w:pPr>
          <w:r w:rsidRPr="00383C79">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273"/>
    <w:rsid w:val="000432BA"/>
    <w:rsid w:val="0025361D"/>
    <w:rsid w:val="002A250D"/>
    <w:rsid w:val="002E0534"/>
    <w:rsid w:val="00382456"/>
    <w:rsid w:val="00385FE6"/>
    <w:rsid w:val="005333AF"/>
    <w:rsid w:val="00715EEF"/>
    <w:rsid w:val="00A54733"/>
    <w:rsid w:val="00BC3273"/>
    <w:rsid w:val="00CD203C"/>
    <w:rsid w:val="00E92BC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IE" w:eastAsia="en-GB"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C3273"/>
  </w:style>
  <w:style w:type="paragraph" w:customStyle="1" w:styleId="74D000A274BCA442823EC9F0087A4171">
    <w:name w:val="74D000A274BCA442823EC9F0087A4171"/>
    <w:rsid w:val="00BC32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The Adelaide &amp; Meath Hospital, Dublin Incorporating The National Children's Hospital (Tallaght University Hospital)</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3691</Words>
  <Characters>21043</Characters>
  <Application>Microsoft Office Word</Application>
  <DocSecurity>0</DocSecurity>
  <Lines>175</Lines>
  <Paragraphs>49</Paragraphs>
  <ScaleCrop>false</ScaleCrop>
  <Company/>
  <LinksUpToDate>false</LinksUpToDate>
  <CharactersWithSpaces>24685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Bresnan</dc:creator>
  <cp:keywords/>
  <dc:description/>
  <cp:lastModifiedBy>Lasra Long</cp:lastModifiedBy>
  <cp:revision>5</cp:revision>
  <dcterms:created xsi:type="dcterms:W3CDTF">2024-09-25T07:36:00Z</dcterms:created>
  <dcterms:modified xsi:type="dcterms:W3CDTF">2026-07-01T12:54:00Z</dcterms:modified>
</cp:coreProperties>
</file>